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6B7C80" w:rsidRPr="006B7C80" w:rsidTr="000C0EE5">
        <w:tc>
          <w:tcPr>
            <w:tcW w:w="9570" w:type="dxa"/>
            <w:shd w:val="clear" w:color="auto" w:fill="auto"/>
          </w:tcPr>
          <w:p w:rsidR="006B7C80" w:rsidRPr="006B7C80" w:rsidRDefault="006B7C80" w:rsidP="006B7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B7C80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ТЕРРИТОРИАЛЬНАЯ ИЗБИРАТЕЛЬНАЯ КОМИССИЯ</w:t>
            </w:r>
          </w:p>
          <w:p w:rsidR="006B7C80" w:rsidRPr="006B7C80" w:rsidRDefault="006B7C80" w:rsidP="006B7C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6B7C80">
              <w:rPr>
                <w:rFonts w:ascii="Times New Roman" w:eastAsia="Times New Roman" w:hAnsi="Times New Roman"/>
                <w:b/>
                <w:bCs/>
                <w:sz w:val="32"/>
                <w:szCs w:val="32"/>
                <w:effect w:val="antsRed"/>
                <w:lang w:eastAsia="ru-RU"/>
              </w:rPr>
              <w:t>КОНАКОВСКОГО</w:t>
            </w:r>
            <w:r w:rsidRPr="006B7C80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 РАЙОНА</w:t>
            </w:r>
          </w:p>
        </w:tc>
      </w:tr>
    </w:tbl>
    <w:p w:rsidR="006B7C80" w:rsidRPr="006B7C80" w:rsidRDefault="006B7C80" w:rsidP="006B7C80">
      <w:pPr>
        <w:spacing w:before="360" w:after="240" w:line="240" w:lineRule="auto"/>
        <w:jc w:val="center"/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</w:pPr>
      <w:r w:rsidRPr="006B7C80"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6B7C80" w:rsidRPr="006B7C80" w:rsidTr="000C0EE5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6B7C80" w:rsidRPr="006B7C80" w:rsidRDefault="008C38A8" w:rsidP="008C38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3 марта</w:t>
            </w:r>
            <w:r w:rsidR="004A34A2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 2026</w:t>
            </w:r>
            <w:r w:rsidR="006B7C80" w:rsidRPr="006B7C8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109" w:type="dxa"/>
            <w:vAlign w:val="bottom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6B7C8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6B7C80" w:rsidRPr="006B7C80" w:rsidRDefault="008C38A8" w:rsidP="00E64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 w:rsidRPr="00A613D1">
              <w:rPr>
                <w:sz w:val="28"/>
                <w:szCs w:val="28"/>
              </w:rPr>
              <w:t>30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 w:rsidRPr="00A613D1">
              <w:rPr>
                <w:sz w:val="28"/>
                <w:szCs w:val="28"/>
              </w:rPr>
              <w:t>700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6B7C80" w:rsidRPr="006B7C80" w:rsidTr="000C0EE5">
        <w:tc>
          <w:tcPr>
            <w:tcW w:w="3189" w:type="dxa"/>
            <w:tcBorders>
              <w:top w:val="single" w:sz="4" w:space="0" w:color="auto"/>
            </w:tcBorders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7C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Конаково </w:t>
            </w:r>
          </w:p>
        </w:tc>
        <w:tc>
          <w:tcPr>
            <w:tcW w:w="3191" w:type="dxa"/>
            <w:gridSpan w:val="2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B7C80" w:rsidRPr="006B7C80" w:rsidRDefault="006B7C80" w:rsidP="006B7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2937" w:rsidRDefault="00112937" w:rsidP="00112937">
      <w:pPr>
        <w:pStyle w:val="a3"/>
        <w:spacing w:before="240" w:after="240"/>
        <w:ind w:left="284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О </w:t>
      </w:r>
      <w:r w:rsidRPr="00AB66BC">
        <w:rPr>
          <w:b/>
          <w:bCs/>
          <w:sz w:val="28"/>
          <w:szCs w:val="28"/>
        </w:rPr>
        <w:t>кандидатуре</w:t>
      </w:r>
      <w:r>
        <w:rPr>
          <w:b/>
          <w:bCs/>
          <w:sz w:val="28"/>
          <w:szCs w:val="28"/>
        </w:rPr>
        <w:t xml:space="preserve"> для назначения</w:t>
      </w:r>
      <w:r w:rsidRPr="00AB66BC">
        <w:rPr>
          <w:b/>
          <w:bCs/>
          <w:sz w:val="28"/>
          <w:szCs w:val="28"/>
        </w:rPr>
        <w:t xml:space="preserve"> в состав территориальной избирательной комиссии </w:t>
      </w:r>
      <w:r>
        <w:rPr>
          <w:b/>
          <w:bCs/>
          <w:sz w:val="28"/>
          <w:szCs w:val="28"/>
        </w:rPr>
        <w:t xml:space="preserve">Конаковского </w:t>
      </w:r>
      <w:r w:rsidR="004A34A2">
        <w:rPr>
          <w:b/>
          <w:bCs/>
          <w:sz w:val="28"/>
          <w:szCs w:val="28"/>
        </w:rPr>
        <w:t>округа</w:t>
      </w:r>
      <w:r>
        <w:rPr>
          <w:b/>
          <w:bCs/>
          <w:sz w:val="28"/>
          <w:szCs w:val="28"/>
        </w:rPr>
        <w:t xml:space="preserve"> </w:t>
      </w:r>
      <w:r w:rsidRPr="00AB66BC">
        <w:rPr>
          <w:b/>
          <w:bCs/>
          <w:sz w:val="28"/>
          <w:szCs w:val="28"/>
        </w:rPr>
        <w:t xml:space="preserve">срока полномочий </w:t>
      </w:r>
      <w:r w:rsidR="004A34A2">
        <w:rPr>
          <w:b/>
          <w:bCs/>
          <w:sz w:val="28"/>
          <w:szCs w:val="28"/>
        </w:rPr>
        <w:t>2026</w:t>
      </w:r>
      <w:r w:rsidRPr="00112937">
        <w:rPr>
          <w:b/>
          <w:bCs/>
          <w:sz w:val="28"/>
          <w:szCs w:val="28"/>
        </w:rPr>
        <w:t>-20</w:t>
      </w:r>
      <w:r w:rsidR="004A34A2">
        <w:rPr>
          <w:b/>
          <w:bCs/>
          <w:sz w:val="28"/>
          <w:szCs w:val="28"/>
        </w:rPr>
        <w:t>31</w:t>
      </w:r>
      <w:r w:rsidRPr="00AB66BC">
        <w:rPr>
          <w:b/>
          <w:bCs/>
          <w:sz w:val="28"/>
          <w:szCs w:val="28"/>
        </w:rPr>
        <w:t xml:space="preserve"> годов</w:t>
      </w:r>
    </w:p>
    <w:p w:rsidR="00112937" w:rsidRPr="00112937" w:rsidRDefault="00112937" w:rsidP="00112937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112937">
        <w:rPr>
          <w:sz w:val="28"/>
          <w:szCs w:val="28"/>
        </w:rPr>
        <w:t xml:space="preserve">На основании пункта 6 статьи 26 Федерального закона «Об основных гарантиях избирательных прав и права на участие в референдуме граждан Российской Федерации», пункта 6 статьи 22 Избирательного кодекса Тверской области, территориальная избирательная комиссия Конаковского района </w:t>
      </w:r>
      <w:r w:rsidRPr="00112937">
        <w:rPr>
          <w:b/>
          <w:sz w:val="28"/>
          <w:szCs w:val="28"/>
        </w:rPr>
        <w:t>постановляет:</w:t>
      </w:r>
    </w:p>
    <w:p w:rsidR="00112937" w:rsidRPr="00112937" w:rsidRDefault="00112937" w:rsidP="00112937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112937">
        <w:rPr>
          <w:sz w:val="28"/>
          <w:szCs w:val="28"/>
        </w:rPr>
        <w:t>1.</w:t>
      </w:r>
      <w:r w:rsidRPr="00112937">
        <w:rPr>
          <w:sz w:val="28"/>
          <w:szCs w:val="28"/>
        </w:rPr>
        <w:tab/>
        <w:t xml:space="preserve">Внести в избирательную комиссию Тверской области для назначения членом территориальной избирательной комиссии Конаковского </w:t>
      </w:r>
      <w:r w:rsidR="004A34A2">
        <w:rPr>
          <w:sz w:val="28"/>
          <w:szCs w:val="28"/>
        </w:rPr>
        <w:t>округа</w:t>
      </w:r>
      <w:r w:rsidRPr="00112937">
        <w:rPr>
          <w:sz w:val="28"/>
          <w:szCs w:val="28"/>
        </w:rPr>
        <w:t xml:space="preserve"> с правом решающего голоса кандидатуру Мерзляковой Анастасии Валерьевны.</w:t>
      </w:r>
    </w:p>
    <w:p w:rsidR="00112937" w:rsidRPr="00112937" w:rsidRDefault="00112937" w:rsidP="00112937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112937">
        <w:rPr>
          <w:sz w:val="28"/>
          <w:szCs w:val="28"/>
        </w:rPr>
        <w:t>2.</w:t>
      </w:r>
      <w:r w:rsidRPr="00112937">
        <w:rPr>
          <w:sz w:val="28"/>
          <w:szCs w:val="28"/>
        </w:rPr>
        <w:tab/>
        <w:t xml:space="preserve">Поручить Фомченко Сергею Петровичу представить </w:t>
      </w:r>
      <w:r w:rsidRPr="00112937">
        <w:rPr>
          <w:iCs/>
          <w:sz w:val="28"/>
          <w:szCs w:val="28"/>
        </w:rPr>
        <w:t xml:space="preserve">настоящее постановление и документы </w:t>
      </w:r>
      <w:proofErr w:type="gramStart"/>
      <w:r w:rsidRPr="00112937">
        <w:rPr>
          <w:iCs/>
          <w:sz w:val="28"/>
          <w:szCs w:val="28"/>
        </w:rPr>
        <w:t xml:space="preserve">по предложению кандидатуры Мерзляковой Анастасии Валерьевны для назначения в состав территориальной избирательной комиссии Конаковского </w:t>
      </w:r>
      <w:r w:rsidR="004A34A2">
        <w:rPr>
          <w:iCs/>
          <w:sz w:val="28"/>
          <w:szCs w:val="28"/>
        </w:rPr>
        <w:t>округа</w:t>
      </w:r>
      <w:r w:rsidRPr="00112937">
        <w:rPr>
          <w:iCs/>
          <w:sz w:val="28"/>
          <w:szCs w:val="28"/>
        </w:rPr>
        <w:t xml:space="preserve"> </w:t>
      </w:r>
      <w:r w:rsidRPr="00112937">
        <w:rPr>
          <w:sz w:val="28"/>
          <w:szCs w:val="28"/>
        </w:rPr>
        <w:t>в избирательную комиссию Тверской обл</w:t>
      </w:r>
      <w:r w:rsidR="004A34A2">
        <w:rPr>
          <w:sz w:val="28"/>
          <w:szCs w:val="28"/>
        </w:rPr>
        <w:t>асти в срок</w:t>
      </w:r>
      <w:proofErr w:type="gramEnd"/>
      <w:r w:rsidR="004A34A2">
        <w:rPr>
          <w:sz w:val="28"/>
          <w:szCs w:val="28"/>
        </w:rPr>
        <w:t xml:space="preserve"> до «17» марта 2026</w:t>
      </w:r>
      <w:r w:rsidRPr="00112937">
        <w:rPr>
          <w:sz w:val="28"/>
          <w:szCs w:val="28"/>
        </w:rPr>
        <w:t xml:space="preserve">  года.</w:t>
      </w:r>
    </w:p>
    <w:p w:rsidR="003F3547" w:rsidRDefault="00112937" w:rsidP="00112937">
      <w:pPr>
        <w:snapToGri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2937">
        <w:rPr>
          <w:rFonts w:ascii="Times New Roman" w:hAnsi="Times New Roman"/>
          <w:sz w:val="28"/>
          <w:szCs w:val="28"/>
        </w:rPr>
        <w:t>3.</w:t>
      </w:r>
      <w:r w:rsidRPr="00112937">
        <w:rPr>
          <w:rFonts w:ascii="Times New Roman" w:hAnsi="Times New Roman"/>
          <w:sz w:val="28"/>
          <w:szCs w:val="28"/>
        </w:rPr>
        <w:tab/>
      </w:r>
      <w:proofErr w:type="gramStart"/>
      <w:r w:rsidRPr="0011293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1293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</w:t>
      </w:r>
      <w:r w:rsidRPr="00112937">
        <w:rPr>
          <w:rFonts w:ascii="Times New Roman" w:hAnsi="Times New Roman"/>
        </w:rPr>
        <w:t xml:space="preserve"> </w:t>
      </w:r>
      <w:r w:rsidRPr="00112937">
        <w:rPr>
          <w:rFonts w:ascii="Times New Roman" w:hAnsi="Times New Roman"/>
          <w:sz w:val="28"/>
        </w:rPr>
        <w:t>Фомченко С. П..</w:t>
      </w:r>
    </w:p>
    <w:p w:rsidR="00112937" w:rsidRPr="00112937" w:rsidRDefault="00112937" w:rsidP="00112937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6B7C80" w:rsidRPr="006B7C80" w:rsidTr="000C0EE5">
        <w:tc>
          <w:tcPr>
            <w:tcW w:w="4296" w:type="dxa"/>
          </w:tcPr>
          <w:p w:rsidR="006B7C80" w:rsidRPr="006B7C80" w:rsidRDefault="006B7C80" w:rsidP="006B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B7C8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Председатель</w:t>
            </w:r>
          </w:p>
          <w:p w:rsidR="006B7C80" w:rsidRPr="006B7C80" w:rsidRDefault="006B7C80" w:rsidP="006B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B7C8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B7C8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С.П. Фомченко</w:t>
            </w:r>
          </w:p>
        </w:tc>
      </w:tr>
      <w:tr w:rsidR="006B7C80" w:rsidRPr="006B7C80" w:rsidTr="000C0EE5">
        <w:tc>
          <w:tcPr>
            <w:tcW w:w="4296" w:type="dxa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28" w:type="dxa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4" w:type="dxa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7C80" w:rsidRPr="006B7C80" w:rsidTr="000C0EE5">
        <w:tc>
          <w:tcPr>
            <w:tcW w:w="4296" w:type="dxa"/>
          </w:tcPr>
          <w:p w:rsidR="006B7C80" w:rsidRPr="006B7C80" w:rsidRDefault="006B7C80" w:rsidP="006B7C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6B7C80" w:rsidRPr="006B7C80" w:rsidRDefault="006B7C80" w:rsidP="006B7C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B7C8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6B7C80" w:rsidRPr="006B7C80" w:rsidRDefault="006B7C80" w:rsidP="006B7C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B7C8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B7C8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А. В. Мерзлякова</w:t>
            </w:r>
          </w:p>
        </w:tc>
      </w:tr>
    </w:tbl>
    <w:p w:rsidR="006B7C80" w:rsidRPr="006B7C80" w:rsidRDefault="006B7C80" w:rsidP="006B7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6A0F" w:rsidRDefault="00A46A0F"/>
    <w:sectPr w:rsidR="00A46A0F" w:rsidSect="000C0EE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C80"/>
    <w:rsid w:val="000340E7"/>
    <w:rsid w:val="00036716"/>
    <w:rsid w:val="000447A8"/>
    <w:rsid w:val="00093E8B"/>
    <w:rsid w:val="000A5A9D"/>
    <w:rsid w:val="000C0EE5"/>
    <w:rsid w:val="000E4A84"/>
    <w:rsid w:val="00112937"/>
    <w:rsid w:val="00123CD0"/>
    <w:rsid w:val="001300DC"/>
    <w:rsid w:val="001656BA"/>
    <w:rsid w:val="00202764"/>
    <w:rsid w:val="0022365B"/>
    <w:rsid w:val="00244AE1"/>
    <w:rsid w:val="002A0B5D"/>
    <w:rsid w:val="002C369D"/>
    <w:rsid w:val="00315C2E"/>
    <w:rsid w:val="00324761"/>
    <w:rsid w:val="003409F0"/>
    <w:rsid w:val="00343B40"/>
    <w:rsid w:val="00357F1C"/>
    <w:rsid w:val="003B2877"/>
    <w:rsid w:val="003D714C"/>
    <w:rsid w:val="003F3547"/>
    <w:rsid w:val="003F37E4"/>
    <w:rsid w:val="0044428C"/>
    <w:rsid w:val="004676D7"/>
    <w:rsid w:val="00476048"/>
    <w:rsid w:val="004A34A2"/>
    <w:rsid w:val="004B3CC3"/>
    <w:rsid w:val="004F7176"/>
    <w:rsid w:val="0050234C"/>
    <w:rsid w:val="00583772"/>
    <w:rsid w:val="00593CE9"/>
    <w:rsid w:val="005B2CA1"/>
    <w:rsid w:val="005D605F"/>
    <w:rsid w:val="0061360F"/>
    <w:rsid w:val="006B7C80"/>
    <w:rsid w:val="00705046"/>
    <w:rsid w:val="0075451D"/>
    <w:rsid w:val="007C5EBC"/>
    <w:rsid w:val="007D21E9"/>
    <w:rsid w:val="007E1629"/>
    <w:rsid w:val="008315AA"/>
    <w:rsid w:val="008858E9"/>
    <w:rsid w:val="008A3737"/>
    <w:rsid w:val="008A4A8E"/>
    <w:rsid w:val="008C38A8"/>
    <w:rsid w:val="009262F8"/>
    <w:rsid w:val="00947C5E"/>
    <w:rsid w:val="0098587E"/>
    <w:rsid w:val="00A46A0F"/>
    <w:rsid w:val="00A5710B"/>
    <w:rsid w:val="00A81D17"/>
    <w:rsid w:val="00AE16D3"/>
    <w:rsid w:val="00AF11C1"/>
    <w:rsid w:val="00B2224C"/>
    <w:rsid w:val="00B90B4F"/>
    <w:rsid w:val="00BA2ADF"/>
    <w:rsid w:val="00BB42F2"/>
    <w:rsid w:val="00BC0CBE"/>
    <w:rsid w:val="00C25336"/>
    <w:rsid w:val="00C26407"/>
    <w:rsid w:val="00CA373D"/>
    <w:rsid w:val="00CD6F8F"/>
    <w:rsid w:val="00D722C3"/>
    <w:rsid w:val="00DD316E"/>
    <w:rsid w:val="00DE38A3"/>
    <w:rsid w:val="00E16D00"/>
    <w:rsid w:val="00E56DEC"/>
    <w:rsid w:val="00E64A81"/>
    <w:rsid w:val="00E82B92"/>
    <w:rsid w:val="00E861B1"/>
    <w:rsid w:val="00EE13DC"/>
    <w:rsid w:val="00FB534F"/>
    <w:rsid w:val="00FE0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2937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12937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35812-FB5D-4908-ABC2-BF2C817B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1</cp:lastModifiedBy>
  <cp:revision>3</cp:revision>
  <cp:lastPrinted>2020-06-27T15:52:00Z</cp:lastPrinted>
  <dcterms:created xsi:type="dcterms:W3CDTF">2026-02-17T12:09:00Z</dcterms:created>
  <dcterms:modified xsi:type="dcterms:W3CDTF">2026-03-03T06:53:00Z</dcterms:modified>
</cp:coreProperties>
</file>