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9570"/>
      </w:tblGrid>
      <w:tr w:rsidR="00A80FC9" w:rsidRPr="00E23654" w:rsidTr="004C0E16">
        <w:tc>
          <w:tcPr>
            <w:tcW w:w="9570" w:type="dxa"/>
            <w:shd w:val="clear" w:color="auto" w:fill="auto"/>
          </w:tcPr>
          <w:p w:rsidR="00A80FC9" w:rsidRPr="00F93664" w:rsidRDefault="00A80FC9" w:rsidP="004C0E16">
            <w:pPr>
              <w:pStyle w:val="ConsNonformat"/>
              <w:ind w:right="0"/>
              <w:jc w:val="center"/>
              <w:rPr>
                <w:rFonts w:ascii="Times New Roman" w:hAnsi="Times New Roman"/>
                <w:b/>
                <w:sz w:val="32"/>
                <w:szCs w:val="32"/>
              </w:rPr>
            </w:pPr>
            <w:r w:rsidRPr="00F93664">
              <w:rPr>
                <w:rFonts w:ascii="Times New Roman" w:hAnsi="Times New Roman"/>
                <w:b/>
                <w:sz w:val="32"/>
                <w:szCs w:val="32"/>
              </w:rPr>
              <w:t xml:space="preserve">ТЕРРИТОРИАЛЬНАЯ ИЗБИРАТЕЛЬНАЯ КОМИССИЯ </w:t>
            </w:r>
          </w:p>
          <w:p w:rsidR="00A80FC9" w:rsidRPr="00E23654" w:rsidRDefault="00A80FC9" w:rsidP="004C0E16">
            <w:pPr>
              <w:pStyle w:val="ConsNonformat"/>
              <w:ind w:right="0"/>
              <w:jc w:val="center"/>
              <w:rPr>
                <w:rFonts w:ascii="Times New Roman" w:hAnsi="Times New Roman"/>
                <w:b/>
                <w:sz w:val="44"/>
                <w:szCs w:val="44"/>
              </w:rPr>
            </w:pPr>
            <w:r>
              <w:rPr>
                <w:rFonts w:ascii="Times New Roman" w:hAnsi="Times New Roman"/>
                <w:b/>
                <w:sz w:val="32"/>
                <w:szCs w:val="32"/>
              </w:rPr>
              <w:t>КОНАКОВ</w:t>
            </w:r>
            <w:r w:rsidRPr="00F93664">
              <w:rPr>
                <w:rFonts w:ascii="Times New Roman" w:hAnsi="Times New Roman"/>
                <w:b/>
                <w:sz w:val="32"/>
                <w:szCs w:val="32"/>
              </w:rPr>
              <w:t>СКОГО РАЙОНА</w:t>
            </w:r>
          </w:p>
        </w:tc>
      </w:tr>
    </w:tbl>
    <w:p w:rsidR="00A80FC9" w:rsidRPr="00CE3D02" w:rsidRDefault="00A80FC9" w:rsidP="00A80FC9">
      <w:pPr>
        <w:spacing w:before="240" w:after="240"/>
        <w:jc w:val="center"/>
        <w:rPr>
          <w:b/>
          <w:spacing w:val="60"/>
          <w:sz w:val="32"/>
          <w:szCs w:val="32"/>
        </w:rPr>
      </w:pPr>
      <w:r w:rsidRPr="00CE3D02">
        <w:rPr>
          <w:b/>
          <w:spacing w:val="60"/>
          <w:sz w:val="32"/>
          <w:szCs w:val="32"/>
        </w:rPr>
        <w:t>ПОСТАНОВЛЕНИЕ</w:t>
      </w:r>
    </w:p>
    <w:tbl>
      <w:tblPr>
        <w:tblW w:w="0" w:type="auto"/>
        <w:tblLook w:val="01E0"/>
      </w:tblPr>
      <w:tblGrid>
        <w:gridCol w:w="3189"/>
        <w:gridCol w:w="3190"/>
        <w:gridCol w:w="1109"/>
        <w:gridCol w:w="2082"/>
      </w:tblGrid>
      <w:tr w:rsidR="00A80FC9" w:rsidRPr="00CD2EF9" w:rsidTr="004C0E16">
        <w:tc>
          <w:tcPr>
            <w:tcW w:w="3189" w:type="dxa"/>
            <w:tcBorders>
              <w:bottom w:val="single" w:sz="4" w:space="0" w:color="auto"/>
            </w:tcBorders>
            <w:vAlign w:val="bottom"/>
          </w:tcPr>
          <w:p w:rsidR="00A80FC9" w:rsidRPr="00CD2EF9" w:rsidRDefault="0097481C" w:rsidP="004E72D8">
            <w:pPr>
              <w:pStyle w:val="ConsNonformat"/>
              <w:ind w:right="0"/>
              <w:jc w:val="center"/>
              <w:rPr>
                <w:rFonts w:ascii="Times New Roman" w:hAnsi="Times New Roman"/>
                <w:bCs/>
                <w:sz w:val="28"/>
              </w:rPr>
            </w:pPr>
            <w:r>
              <w:rPr>
                <w:rFonts w:ascii="Times New Roman" w:hAnsi="Times New Roman"/>
                <w:bCs/>
                <w:sz w:val="28"/>
              </w:rPr>
              <w:t>16</w:t>
            </w:r>
            <w:r w:rsidR="00F657B5">
              <w:rPr>
                <w:rFonts w:ascii="Times New Roman" w:hAnsi="Times New Roman"/>
                <w:bCs/>
                <w:sz w:val="28"/>
              </w:rPr>
              <w:t xml:space="preserve"> </w:t>
            </w:r>
            <w:r w:rsidR="004E72D8">
              <w:rPr>
                <w:rFonts w:ascii="Times New Roman" w:hAnsi="Times New Roman"/>
                <w:bCs/>
                <w:sz w:val="28"/>
              </w:rPr>
              <w:t>январ</w:t>
            </w:r>
            <w:r w:rsidR="0009707E">
              <w:rPr>
                <w:rFonts w:ascii="Times New Roman" w:hAnsi="Times New Roman"/>
                <w:bCs/>
                <w:sz w:val="28"/>
              </w:rPr>
              <w:t>я</w:t>
            </w:r>
            <w:r w:rsidR="00A80FC9">
              <w:rPr>
                <w:rFonts w:ascii="Times New Roman" w:hAnsi="Times New Roman"/>
                <w:bCs/>
                <w:sz w:val="28"/>
              </w:rPr>
              <w:t xml:space="preserve"> </w:t>
            </w:r>
            <w:r>
              <w:rPr>
                <w:rFonts w:ascii="Times New Roman" w:hAnsi="Times New Roman"/>
                <w:bCs/>
                <w:sz w:val="28"/>
              </w:rPr>
              <w:t>2026</w:t>
            </w:r>
            <w:r w:rsidR="00A80FC9">
              <w:rPr>
                <w:rFonts w:ascii="Times New Roman" w:hAnsi="Times New Roman"/>
                <w:bCs/>
                <w:sz w:val="28"/>
              </w:rPr>
              <w:t xml:space="preserve"> </w:t>
            </w:r>
            <w:r w:rsidR="00A80FC9" w:rsidRPr="00CD2EF9">
              <w:rPr>
                <w:rFonts w:ascii="Times New Roman" w:hAnsi="Times New Roman"/>
                <w:bCs/>
                <w:sz w:val="28"/>
              </w:rPr>
              <w:t>года</w:t>
            </w:r>
          </w:p>
        </w:tc>
        <w:tc>
          <w:tcPr>
            <w:tcW w:w="3190" w:type="dxa"/>
            <w:vAlign w:val="bottom"/>
          </w:tcPr>
          <w:p w:rsidR="00A80FC9" w:rsidRPr="00CD2EF9" w:rsidRDefault="00A80FC9" w:rsidP="004C0E16">
            <w:pPr>
              <w:pStyle w:val="ConsNonformat"/>
              <w:ind w:right="0"/>
              <w:jc w:val="center"/>
              <w:rPr>
                <w:rFonts w:ascii="Times New Roman" w:hAnsi="Times New Roman"/>
                <w:bCs/>
                <w:sz w:val="28"/>
              </w:rPr>
            </w:pPr>
          </w:p>
        </w:tc>
        <w:tc>
          <w:tcPr>
            <w:tcW w:w="1109" w:type="dxa"/>
            <w:vAlign w:val="bottom"/>
          </w:tcPr>
          <w:p w:rsidR="00A80FC9" w:rsidRPr="00CD2EF9" w:rsidRDefault="00A80FC9" w:rsidP="004C0E16">
            <w:pPr>
              <w:pStyle w:val="ConsNonformat"/>
              <w:ind w:right="0"/>
              <w:jc w:val="center"/>
              <w:rPr>
                <w:rFonts w:ascii="Times New Roman" w:hAnsi="Times New Roman"/>
                <w:bCs/>
                <w:sz w:val="28"/>
              </w:rPr>
            </w:pPr>
            <w:r>
              <w:rPr>
                <w:rFonts w:ascii="Times New Roman" w:hAnsi="Times New Roman"/>
                <w:bCs/>
                <w:sz w:val="28"/>
              </w:rPr>
              <w:t>№</w:t>
            </w:r>
          </w:p>
        </w:tc>
        <w:tc>
          <w:tcPr>
            <w:tcW w:w="2082" w:type="dxa"/>
            <w:tcBorders>
              <w:bottom w:val="single" w:sz="4" w:space="0" w:color="auto"/>
            </w:tcBorders>
            <w:vAlign w:val="bottom"/>
          </w:tcPr>
          <w:p w:rsidR="00A80FC9" w:rsidRPr="00DF34CE" w:rsidRDefault="0097481C" w:rsidP="004C0E16">
            <w:pPr>
              <w:pStyle w:val="ConsNonformat"/>
              <w:ind w:right="0"/>
              <w:jc w:val="center"/>
              <w:rPr>
                <w:rFonts w:ascii="Times New Roman" w:hAnsi="Times New Roman"/>
                <w:bCs/>
                <w:sz w:val="28"/>
              </w:rPr>
            </w:pPr>
            <w:r>
              <w:rPr>
                <w:sz w:val="28"/>
                <w:szCs w:val="28"/>
                <w:lang w:val="en-US"/>
              </w:rPr>
              <w:t>1</w:t>
            </w:r>
            <w:r>
              <w:rPr>
                <w:sz w:val="28"/>
                <w:szCs w:val="28"/>
              </w:rPr>
              <w:t>29</w:t>
            </w:r>
            <w:r>
              <w:rPr>
                <w:sz w:val="28"/>
                <w:szCs w:val="28"/>
                <w:lang w:val="en-US"/>
              </w:rPr>
              <w:t>/6</w:t>
            </w:r>
            <w:r>
              <w:rPr>
                <w:sz w:val="28"/>
                <w:szCs w:val="28"/>
              </w:rPr>
              <w:t>93</w:t>
            </w:r>
            <w:r>
              <w:rPr>
                <w:sz w:val="28"/>
                <w:szCs w:val="28"/>
                <w:lang w:val="en-US"/>
              </w:rPr>
              <w:t>-5</w:t>
            </w:r>
          </w:p>
        </w:tc>
      </w:tr>
      <w:tr w:rsidR="00A80FC9" w:rsidRPr="00301BDD" w:rsidTr="004C0E16">
        <w:tc>
          <w:tcPr>
            <w:tcW w:w="3189" w:type="dxa"/>
            <w:tcBorders>
              <w:top w:val="single" w:sz="4" w:space="0" w:color="auto"/>
            </w:tcBorders>
          </w:tcPr>
          <w:p w:rsidR="00A80FC9" w:rsidRPr="00301BDD" w:rsidRDefault="00A80FC9" w:rsidP="004C0E16">
            <w:pPr>
              <w:pStyle w:val="ConsNonformat"/>
              <w:ind w:right="0"/>
              <w:jc w:val="center"/>
              <w:rPr>
                <w:rFonts w:ascii="Times New Roman" w:hAnsi="Times New Roman"/>
                <w:bCs/>
                <w:sz w:val="24"/>
                <w:szCs w:val="24"/>
              </w:rPr>
            </w:pPr>
          </w:p>
        </w:tc>
        <w:tc>
          <w:tcPr>
            <w:tcW w:w="3190" w:type="dxa"/>
          </w:tcPr>
          <w:p w:rsidR="00A80FC9" w:rsidRPr="00301BDD" w:rsidRDefault="00A80FC9" w:rsidP="004C0E16">
            <w:pPr>
              <w:pStyle w:val="ConsNonformat"/>
              <w:ind w:right="0"/>
              <w:jc w:val="center"/>
              <w:rPr>
                <w:rFonts w:ascii="Times New Roman" w:hAnsi="Times New Roman"/>
                <w:bCs/>
                <w:sz w:val="24"/>
                <w:szCs w:val="24"/>
              </w:rPr>
            </w:pPr>
            <w:r w:rsidRPr="00301BDD">
              <w:rPr>
                <w:rFonts w:ascii="Times New Roman" w:hAnsi="Times New Roman"/>
                <w:bCs/>
                <w:sz w:val="24"/>
                <w:szCs w:val="24"/>
              </w:rPr>
              <w:t xml:space="preserve">г. </w:t>
            </w:r>
            <w:r>
              <w:rPr>
                <w:rFonts w:ascii="Times New Roman" w:hAnsi="Times New Roman"/>
                <w:bCs/>
                <w:sz w:val="24"/>
                <w:szCs w:val="24"/>
              </w:rPr>
              <w:t>Конаково</w:t>
            </w:r>
          </w:p>
        </w:tc>
        <w:tc>
          <w:tcPr>
            <w:tcW w:w="3191" w:type="dxa"/>
            <w:gridSpan w:val="2"/>
          </w:tcPr>
          <w:p w:rsidR="00A80FC9" w:rsidRPr="00301BDD" w:rsidRDefault="00A80FC9" w:rsidP="004C0E16">
            <w:pPr>
              <w:pStyle w:val="ConsNonformat"/>
              <w:ind w:right="0"/>
              <w:jc w:val="center"/>
              <w:rPr>
                <w:rFonts w:ascii="Times New Roman" w:hAnsi="Times New Roman"/>
                <w:bCs/>
                <w:sz w:val="24"/>
                <w:szCs w:val="24"/>
              </w:rPr>
            </w:pPr>
          </w:p>
        </w:tc>
      </w:tr>
    </w:tbl>
    <w:p w:rsidR="00A80FC9" w:rsidRDefault="00A80FC9" w:rsidP="00A80FC9">
      <w:pPr>
        <w:rPr>
          <w:sz w:val="26"/>
          <w:szCs w:val="26"/>
          <w:lang w:val="en-US"/>
        </w:rPr>
      </w:pPr>
    </w:p>
    <w:p w:rsidR="004E72D8" w:rsidRPr="00260652" w:rsidRDefault="00285799" w:rsidP="004E72D8">
      <w:pPr>
        <w:pStyle w:val="a3"/>
        <w:spacing w:before="240"/>
        <w:rPr>
          <w:szCs w:val="28"/>
        </w:rPr>
      </w:pPr>
      <w:r>
        <w:rPr>
          <w:szCs w:val="28"/>
        </w:rPr>
        <w:t xml:space="preserve">О </w:t>
      </w:r>
      <w:r w:rsidR="004E72D8">
        <w:rPr>
          <w:szCs w:val="28"/>
        </w:rPr>
        <w:t xml:space="preserve">Плане мероприятий по обеспечению избирательных прав граждан с ограниченными возможностями здоровья, </w:t>
      </w:r>
      <w:r w:rsidR="004E72D8" w:rsidRPr="00260652">
        <w:rPr>
          <w:szCs w:val="28"/>
        </w:rPr>
        <w:t xml:space="preserve">при подготовке и проведении выборов </w:t>
      </w:r>
      <w:r w:rsidR="0097481C">
        <w:rPr>
          <w:szCs w:val="28"/>
        </w:rPr>
        <w:t>в Единый день голосования 20 сентября</w:t>
      </w:r>
      <w:r w:rsidR="00C7238A">
        <w:rPr>
          <w:szCs w:val="28"/>
        </w:rPr>
        <w:t xml:space="preserve"> 202</w:t>
      </w:r>
      <w:r w:rsidR="0097481C">
        <w:rPr>
          <w:szCs w:val="28"/>
        </w:rPr>
        <w:t>6 года</w:t>
      </w:r>
    </w:p>
    <w:p w:rsidR="00A80FC9" w:rsidRDefault="00A80FC9" w:rsidP="00A80FC9">
      <w:pPr>
        <w:jc w:val="center"/>
        <w:rPr>
          <w:b/>
          <w:sz w:val="28"/>
          <w:szCs w:val="28"/>
        </w:rPr>
      </w:pPr>
    </w:p>
    <w:p w:rsidR="00A80FC9" w:rsidRPr="00881676" w:rsidRDefault="00A80FC9" w:rsidP="00A80FC9">
      <w:pPr>
        <w:jc w:val="center"/>
        <w:rPr>
          <w:b/>
          <w:sz w:val="28"/>
          <w:szCs w:val="28"/>
        </w:rPr>
      </w:pPr>
    </w:p>
    <w:p w:rsidR="00A80FC9" w:rsidRPr="006B7D9B" w:rsidRDefault="00C7238A" w:rsidP="00681D3A">
      <w:pPr>
        <w:pStyle w:val="a3"/>
        <w:spacing w:line="360" w:lineRule="auto"/>
        <w:ind w:firstLine="709"/>
        <w:jc w:val="both"/>
        <w:rPr>
          <w:b w:val="0"/>
          <w:szCs w:val="28"/>
        </w:rPr>
      </w:pPr>
      <w:proofErr w:type="gramStart"/>
      <w:r w:rsidRPr="00681D3A">
        <w:rPr>
          <w:b w:val="0"/>
          <w:szCs w:val="28"/>
        </w:rPr>
        <w:t xml:space="preserve">На основании постановления Центральной избирательной комиссии Российской Федерации от </w:t>
      </w:r>
      <w:r w:rsidRPr="00681D3A">
        <w:rPr>
          <w:b w:val="0"/>
          <w:color w:val="000000"/>
          <w:szCs w:val="28"/>
        </w:rPr>
        <w:t xml:space="preserve">29.07.2020 № 262/1933-7 </w:t>
      </w:r>
      <w:r w:rsidRPr="00681D3A">
        <w:rPr>
          <w:b w:val="0"/>
          <w:szCs w:val="28"/>
        </w:rPr>
        <w:t>«О Рекомендациях по обеспечению реализации избирательных прав граждан Российской Федерации, являющихся инвалидами, при проведении выборов в Российской Федерации»</w:t>
      </w:r>
      <w:r w:rsidRPr="00681D3A">
        <w:rPr>
          <w:b w:val="0"/>
          <w:color w:val="000000"/>
          <w:szCs w:val="28"/>
        </w:rPr>
        <w:t>,</w:t>
      </w:r>
      <w:r w:rsidR="00681D3A" w:rsidRPr="00681D3A">
        <w:rPr>
          <w:b w:val="0"/>
          <w:color w:val="000000"/>
          <w:szCs w:val="28"/>
        </w:rPr>
        <w:t xml:space="preserve"> постановления</w:t>
      </w:r>
      <w:r w:rsidR="006B55AB" w:rsidRPr="00681D3A">
        <w:rPr>
          <w:b w:val="0"/>
          <w:color w:val="000000"/>
          <w:szCs w:val="28"/>
        </w:rPr>
        <w:t xml:space="preserve"> избирательной комиссии Тверской области </w:t>
      </w:r>
      <w:r w:rsidR="00681D3A" w:rsidRPr="00681D3A">
        <w:rPr>
          <w:b w:val="0"/>
          <w:szCs w:val="28"/>
        </w:rPr>
        <w:t xml:space="preserve">от </w:t>
      </w:r>
      <w:r w:rsidR="00681D3A" w:rsidRPr="00681D3A">
        <w:rPr>
          <w:b w:val="0"/>
          <w:bCs w:val="0"/>
          <w:color w:val="000000"/>
          <w:szCs w:val="28"/>
        </w:rPr>
        <w:t>25 декабря 2025 г.</w:t>
      </w:r>
      <w:r w:rsidR="00681D3A" w:rsidRPr="00681D3A">
        <w:rPr>
          <w:b w:val="0"/>
          <w:szCs w:val="28"/>
        </w:rPr>
        <w:t xml:space="preserve"> № 181/2137-7</w:t>
      </w:r>
      <w:r w:rsidR="006B55AB" w:rsidRPr="00681D3A">
        <w:rPr>
          <w:b w:val="0"/>
          <w:szCs w:val="28"/>
        </w:rPr>
        <w:t xml:space="preserve"> «</w:t>
      </w:r>
      <w:r w:rsidRPr="00681D3A">
        <w:rPr>
          <w:b w:val="0"/>
          <w:szCs w:val="28"/>
        </w:rPr>
        <w:t xml:space="preserve">О плане </w:t>
      </w:r>
      <w:r w:rsidR="00681D3A" w:rsidRPr="00681D3A">
        <w:rPr>
          <w:b w:val="0"/>
          <w:szCs w:val="28"/>
        </w:rPr>
        <w:t>мероприятий избирательной комиссии Тверской области по обеспечению избирательных прав граждан Российской Федерации, являющихся инвалидами, при подготовке</w:t>
      </w:r>
      <w:proofErr w:type="gramEnd"/>
      <w:r w:rsidR="00681D3A" w:rsidRPr="00681D3A">
        <w:rPr>
          <w:b w:val="0"/>
          <w:szCs w:val="28"/>
        </w:rPr>
        <w:t xml:space="preserve"> и </w:t>
      </w:r>
      <w:proofErr w:type="gramStart"/>
      <w:r w:rsidR="00681D3A" w:rsidRPr="00681D3A">
        <w:rPr>
          <w:b w:val="0"/>
          <w:szCs w:val="28"/>
        </w:rPr>
        <w:t>проведении</w:t>
      </w:r>
      <w:proofErr w:type="gramEnd"/>
      <w:r w:rsidR="00681D3A" w:rsidRPr="00681D3A">
        <w:rPr>
          <w:b w:val="0"/>
          <w:szCs w:val="28"/>
        </w:rPr>
        <w:t xml:space="preserve"> выборов, проводимых на территории Тверской области в единый день голосования</w:t>
      </w:r>
      <w:r w:rsidR="00102DD5">
        <w:rPr>
          <w:b w:val="0"/>
          <w:szCs w:val="28"/>
        </w:rPr>
        <w:t xml:space="preserve"> </w:t>
      </w:r>
      <w:r w:rsidR="00681D3A" w:rsidRPr="00681D3A">
        <w:rPr>
          <w:b w:val="0"/>
          <w:szCs w:val="28"/>
        </w:rPr>
        <w:t>20 сентября 2026 года</w:t>
      </w:r>
      <w:r w:rsidR="006B55AB" w:rsidRPr="00681D3A">
        <w:rPr>
          <w:b w:val="0"/>
          <w:szCs w:val="28"/>
        </w:rPr>
        <w:t xml:space="preserve">», на основании статьи </w:t>
      </w:r>
      <w:r w:rsidRPr="00681D3A">
        <w:rPr>
          <w:b w:val="0"/>
          <w:szCs w:val="28"/>
        </w:rPr>
        <w:t>22</w:t>
      </w:r>
      <w:r w:rsidR="006B55AB" w:rsidRPr="00681D3A">
        <w:rPr>
          <w:b w:val="0"/>
          <w:szCs w:val="28"/>
        </w:rPr>
        <w:t xml:space="preserve"> </w:t>
      </w:r>
      <w:r w:rsidRPr="00681D3A">
        <w:rPr>
          <w:b w:val="0"/>
          <w:szCs w:val="28"/>
        </w:rPr>
        <w:t>Избирательного кодекса Тверской области от 07.04.2003 г. №</w:t>
      </w:r>
      <w:r w:rsidR="00102DD5">
        <w:rPr>
          <w:b w:val="0"/>
          <w:szCs w:val="28"/>
        </w:rPr>
        <w:t xml:space="preserve"> </w:t>
      </w:r>
      <w:r w:rsidRPr="00681D3A">
        <w:rPr>
          <w:b w:val="0"/>
          <w:szCs w:val="28"/>
        </w:rPr>
        <w:t>20-ЗО</w:t>
      </w:r>
      <w:r w:rsidR="00A80FC9" w:rsidRPr="00681D3A">
        <w:rPr>
          <w:b w:val="0"/>
          <w:szCs w:val="28"/>
        </w:rPr>
        <w:t xml:space="preserve">, </w:t>
      </w:r>
      <w:r w:rsidR="00877350" w:rsidRPr="00681D3A">
        <w:rPr>
          <w:b w:val="0"/>
          <w:szCs w:val="28"/>
        </w:rPr>
        <w:t>т</w:t>
      </w:r>
      <w:r w:rsidR="00A80FC9" w:rsidRPr="00681D3A">
        <w:rPr>
          <w:b w:val="0"/>
          <w:szCs w:val="28"/>
        </w:rPr>
        <w:t>ерриториальная избирательная</w:t>
      </w:r>
      <w:r w:rsidR="00A80FC9" w:rsidRPr="006B7D9B">
        <w:rPr>
          <w:szCs w:val="28"/>
        </w:rPr>
        <w:t xml:space="preserve"> </w:t>
      </w:r>
      <w:r w:rsidR="00A80FC9" w:rsidRPr="00681D3A">
        <w:rPr>
          <w:b w:val="0"/>
          <w:szCs w:val="28"/>
        </w:rPr>
        <w:t>комиссия Конаковского района</w:t>
      </w:r>
      <w:r w:rsidR="00A80FC9">
        <w:rPr>
          <w:szCs w:val="28"/>
        </w:rPr>
        <w:t xml:space="preserve"> </w:t>
      </w:r>
      <w:r w:rsidR="00A80FC9" w:rsidRPr="006B7D9B">
        <w:rPr>
          <w:spacing w:val="30"/>
          <w:szCs w:val="28"/>
        </w:rPr>
        <w:t>постановляет</w:t>
      </w:r>
      <w:r w:rsidR="00A80FC9" w:rsidRPr="006B7D9B">
        <w:rPr>
          <w:szCs w:val="28"/>
        </w:rPr>
        <w:t>:</w:t>
      </w:r>
    </w:p>
    <w:p w:rsidR="006B55AB" w:rsidRDefault="006B55AB" w:rsidP="006B55AB">
      <w:pPr>
        <w:numPr>
          <w:ilvl w:val="0"/>
          <w:numId w:val="1"/>
        </w:numPr>
        <w:tabs>
          <w:tab w:val="clear" w:pos="1429"/>
          <w:tab w:val="num" w:pos="0"/>
          <w:tab w:val="left" w:pos="756"/>
          <w:tab w:val="num" w:pos="1260"/>
        </w:tabs>
        <w:spacing w:line="360" w:lineRule="auto"/>
        <w:ind w:left="0" w:firstLine="720"/>
        <w:jc w:val="both"/>
        <w:rPr>
          <w:sz w:val="28"/>
          <w:szCs w:val="28"/>
        </w:rPr>
      </w:pPr>
      <w:r>
        <w:rPr>
          <w:sz w:val="28"/>
          <w:szCs w:val="28"/>
        </w:rPr>
        <w:t xml:space="preserve">Утвердить план мероприятий </w:t>
      </w:r>
      <w:r w:rsidR="004E72D8" w:rsidRPr="004E72D8">
        <w:rPr>
          <w:sz w:val="28"/>
          <w:szCs w:val="28"/>
        </w:rPr>
        <w:t xml:space="preserve">по обеспечению избирательных прав граждан с ограниченными возможностями здоровья, при подготовке и проведении выборов </w:t>
      </w:r>
      <w:r w:rsidR="00681D3A">
        <w:rPr>
          <w:sz w:val="28"/>
          <w:szCs w:val="28"/>
        </w:rPr>
        <w:t>в Единый день голосования 20 сентября</w:t>
      </w:r>
      <w:r w:rsidR="004E72D8" w:rsidRPr="004E72D8">
        <w:rPr>
          <w:sz w:val="28"/>
          <w:szCs w:val="28"/>
        </w:rPr>
        <w:t xml:space="preserve"> 20</w:t>
      </w:r>
      <w:r w:rsidR="00C7238A">
        <w:rPr>
          <w:sz w:val="28"/>
          <w:szCs w:val="28"/>
        </w:rPr>
        <w:t>2</w:t>
      </w:r>
      <w:r w:rsidR="00681D3A">
        <w:rPr>
          <w:sz w:val="28"/>
          <w:szCs w:val="28"/>
        </w:rPr>
        <w:t>6</w:t>
      </w:r>
      <w:r w:rsidR="004E72D8" w:rsidRPr="004E72D8">
        <w:rPr>
          <w:sz w:val="28"/>
          <w:szCs w:val="28"/>
        </w:rPr>
        <w:t xml:space="preserve"> год</w:t>
      </w:r>
      <w:r w:rsidR="00681D3A">
        <w:rPr>
          <w:sz w:val="28"/>
          <w:szCs w:val="28"/>
        </w:rPr>
        <w:t>а</w:t>
      </w:r>
      <w:r w:rsidR="004E72D8" w:rsidRPr="004E72D8">
        <w:rPr>
          <w:sz w:val="32"/>
          <w:szCs w:val="28"/>
        </w:rPr>
        <w:t xml:space="preserve"> </w:t>
      </w:r>
      <w:r>
        <w:rPr>
          <w:sz w:val="28"/>
          <w:szCs w:val="28"/>
        </w:rPr>
        <w:t>(прилагается).</w:t>
      </w:r>
    </w:p>
    <w:p w:rsidR="00C7238A" w:rsidRDefault="006B55AB" w:rsidP="006B55AB">
      <w:pPr>
        <w:numPr>
          <w:ilvl w:val="0"/>
          <w:numId w:val="1"/>
        </w:numPr>
        <w:tabs>
          <w:tab w:val="clear" w:pos="1429"/>
          <w:tab w:val="num" w:pos="0"/>
          <w:tab w:val="left" w:pos="756"/>
          <w:tab w:val="num" w:pos="1260"/>
        </w:tabs>
        <w:spacing w:line="360" w:lineRule="auto"/>
        <w:ind w:left="0" w:firstLine="720"/>
        <w:jc w:val="both"/>
        <w:rPr>
          <w:sz w:val="28"/>
          <w:szCs w:val="28"/>
        </w:rPr>
      </w:pPr>
      <w:r>
        <w:rPr>
          <w:sz w:val="28"/>
          <w:szCs w:val="28"/>
        </w:rPr>
        <w:t>Направить настоящее постановление</w:t>
      </w:r>
      <w:r w:rsidR="00C7238A">
        <w:rPr>
          <w:sz w:val="28"/>
          <w:szCs w:val="28"/>
        </w:rPr>
        <w:t xml:space="preserve"> в избирательную комиссию Тверской области.</w:t>
      </w:r>
    </w:p>
    <w:p w:rsidR="006B55AB" w:rsidRDefault="00C7238A" w:rsidP="006B55AB">
      <w:pPr>
        <w:numPr>
          <w:ilvl w:val="0"/>
          <w:numId w:val="1"/>
        </w:numPr>
        <w:tabs>
          <w:tab w:val="clear" w:pos="1429"/>
          <w:tab w:val="num" w:pos="0"/>
          <w:tab w:val="left" w:pos="756"/>
          <w:tab w:val="num" w:pos="1260"/>
        </w:tabs>
        <w:spacing w:line="360" w:lineRule="auto"/>
        <w:ind w:left="0" w:firstLine="720"/>
        <w:jc w:val="both"/>
        <w:rPr>
          <w:sz w:val="28"/>
          <w:szCs w:val="28"/>
        </w:rPr>
      </w:pPr>
      <w:r>
        <w:rPr>
          <w:sz w:val="28"/>
          <w:szCs w:val="28"/>
        </w:rPr>
        <w:t>Направить настоящее постановление</w:t>
      </w:r>
      <w:r w:rsidR="006B55AB">
        <w:rPr>
          <w:sz w:val="28"/>
          <w:szCs w:val="28"/>
        </w:rPr>
        <w:t xml:space="preserve"> всем участникам его реализации.</w:t>
      </w:r>
    </w:p>
    <w:p w:rsidR="006B55AB" w:rsidRDefault="006B55AB" w:rsidP="006B55AB">
      <w:pPr>
        <w:numPr>
          <w:ilvl w:val="0"/>
          <w:numId w:val="1"/>
        </w:numPr>
        <w:tabs>
          <w:tab w:val="clear" w:pos="1429"/>
          <w:tab w:val="num" w:pos="0"/>
          <w:tab w:val="num" w:pos="1260"/>
        </w:tabs>
        <w:spacing w:line="360" w:lineRule="auto"/>
        <w:ind w:left="0" w:firstLine="720"/>
        <w:jc w:val="both"/>
        <w:rPr>
          <w:sz w:val="28"/>
          <w:szCs w:val="28"/>
        </w:rPr>
      </w:pPr>
      <w:proofErr w:type="gramStart"/>
      <w:r>
        <w:rPr>
          <w:sz w:val="28"/>
          <w:szCs w:val="28"/>
        </w:rPr>
        <w:lastRenderedPageBreak/>
        <w:t>Контроль за</w:t>
      </w:r>
      <w:proofErr w:type="gramEnd"/>
      <w:r>
        <w:rPr>
          <w:sz w:val="28"/>
          <w:szCs w:val="28"/>
        </w:rPr>
        <w:t xml:space="preserve"> исполнением настоящего постановления возложить на председателя территориальной избирательной комиссии Конаковского района Фомченко С. П.</w:t>
      </w:r>
    </w:p>
    <w:p w:rsidR="00A80FC9" w:rsidRPr="006B7D9B" w:rsidRDefault="006B55AB" w:rsidP="00A80FC9">
      <w:pPr>
        <w:spacing w:line="360" w:lineRule="auto"/>
        <w:ind w:firstLine="709"/>
        <w:jc w:val="both"/>
        <w:rPr>
          <w:sz w:val="28"/>
          <w:szCs w:val="28"/>
        </w:rPr>
      </w:pPr>
      <w:r>
        <w:rPr>
          <w:sz w:val="28"/>
          <w:szCs w:val="28"/>
        </w:rPr>
        <w:t>4</w:t>
      </w:r>
      <w:r w:rsidR="00A80FC9" w:rsidRPr="006B7D9B">
        <w:rPr>
          <w:sz w:val="28"/>
          <w:szCs w:val="28"/>
        </w:rPr>
        <w:t>.</w:t>
      </w:r>
      <w:r w:rsidR="00A80FC9" w:rsidRPr="006B7D9B">
        <w:rPr>
          <w:sz w:val="28"/>
          <w:szCs w:val="28"/>
        </w:rPr>
        <w:tab/>
      </w:r>
      <w:proofErr w:type="gramStart"/>
      <w:r w:rsidR="00A80FC9">
        <w:rPr>
          <w:sz w:val="28"/>
          <w:szCs w:val="28"/>
        </w:rPr>
        <w:t>Р</w:t>
      </w:r>
      <w:r w:rsidR="00A80FC9" w:rsidRPr="006B7D9B">
        <w:rPr>
          <w:sz w:val="28"/>
          <w:szCs w:val="28"/>
        </w:rPr>
        <w:t>азместить</w:t>
      </w:r>
      <w:proofErr w:type="gramEnd"/>
      <w:r w:rsidR="00A80FC9" w:rsidRPr="006B7D9B">
        <w:rPr>
          <w:sz w:val="28"/>
          <w:szCs w:val="28"/>
        </w:rPr>
        <w:t xml:space="preserve"> </w:t>
      </w:r>
      <w:r w:rsidR="00A80FC9">
        <w:rPr>
          <w:sz w:val="28"/>
          <w:szCs w:val="28"/>
        </w:rPr>
        <w:t xml:space="preserve">настоящее постановление </w:t>
      </w:r>
      <w:r w:rsidR="00A80FC9" w:rsidRPr="006B7D9B">
        <w:rPr>
          <w:sz w:val="28"/>
          <w:szCs w:val="28"/>
        </w:rPr>
        <w:t xml:space="preserve">на </w:t>
      </w:r>
      <w:r w:rsidR="00AB0563">
        <w:rPr>
          <w:sz w:val="28"/>
          <w:szCs w:val="28"/>
        </w:rPr>
        <w:t>сайте т</w:t>
      </w:r>
      <w:r w:rsidR="00A80FC9">
        <w:rPr>
          <w:sz w:val="28"/>
          <w:szCs w:val="28"/>
        </w:rPr>
        <w:t xml:space="preserve">ерриториальной </w:t>
      </w:r>
      <w:r w:rsidR="00A80FC9" w:rsidRPr="006B7D9B">
        <w:rPr>
          <w:sz w:val="28"/>
          <w:szCs w:val="28"/>
        </w:rPr>
        <w:t xml:space="preserve">избирательной комиссии </w:t>
      </w:r>
      <w:r w:rsidR="00A80FC9">
        <w:rPr>
          <w:sz w:val="28"/>
          <w:szCs w:val="28"/>
        </w:rPr>
        <w:t>Конаковского района</w:t>
      </w:r>
      <w:r w:rsidR="00A80FC9" w:rsidRPr="006B7D9B">
        <w:rPr>
          <w:sz w:val="28"/>
          <w:szCs w:val="28"/>
        </w:rPr>
        <w:t xml:space="preserve"> в </w:t>
      </w:r>
      <w:r w:rsidR="00A80FC9">
        <w:rPr>
          <w:sz w:val="28"/>
          <w:szCs w:val="28"/>
        </w:rPr>
        <w:t xml:space="preserve">информационно-телекоммуникационной сети </w:t>
      </w:r>
      <w:r w:rsidR="00A80FC9" w:rsidRPr="006B7D9B">
        <w:rPr>
          <w:sz w:val="28"/>
          <w:szCs w:val="28"/>
        </w:rPr>
        <w:t>Интернет.</w:t>
      </w:r>
    </w:p>
    <w:tbl>
      <w:tblPr>
        <w:tblW w:w="9606" w:type="dxa"/>
        <w:tblLook w:val="0000"/>
      </w:tblPr>
      <w:tblGrid>
        <w:gridCol w:w="4248"/>
        <w:gridCol w:w="2523"/>
        <w:gridCol w:w="2835"/>
      </w:tblGrid>
      <w:tr w:rsidR="00A80FC9" w:rsidRPr="0096076F" w:rsidTr="004C0E16">
        <w:tc>
          <w:tcPr>
            <w:tcW w:w="4248" w:type="dxa"/>
            <w:tcBorders>
              <w:top w:val="nil"/>
              <w:left w:val="nil"/>
              <w:right w:val="nil"/>
            </w:tcBorders>
            <w:vAlign w:val="bottom"/>
          </w:tcPr>
          <w:p w:rsidR="00A80FC9" w:rsidRDefault="00A80FC9" w:rsidP="004C0E16">
            <w:pPr>
              <w:autoSpaceDE w:val="0"/>
              <w:autoSpaceDN w:val="0"/>
              <w:jc w:val="center"/>
              <w:rPr>
                <w:sz w:val="28"/>
                <w:szCs w:val="28"/>
              </w:rPr>
            </w:pPr>
          </w:p>
          <w:p w:rsidR="00A80FC9" w:rsidRDefault="00A80FC9" w:rsidP="004C0E16">
            <w:pPr>
              <w:autoSpaceDE w:val="0"/>
              <w:autoSpaceDN w:val="0"/>
              <w:jc w:val="center"/>
              <w:rPr>
                <w:sz w:val="28"/>
                <w:szCs w:val="28"/>
              </w:rPr>
            </w:pPr>
            <w:r w:rsidRPr="003A4B31">
              <w:rPr>
                <w:sz w:val="28"/>
                <w:szCs w:val="28"/>
              </w:rPr>
              <w:t>Председатель</w:t>
            </w:r>
          </w:p>
          <w:p w:rsidR="00A80FC9" w:rsidRPr="003A4B31" w:rsidRDefault="00A80FC9" w:rsidP="004C0E16">
            <w:pPr>
              <w:autoSpaceDE w:val="0"/>
              <w:autoSpaceDN w:val="0"/>
              <w:jc w:val="center"/>
              <w:rPr>
                <w:sz w:val="28"/>
                <w:szCs w:val="28"/>
              </w:rPr>
            </w:pPr>
            <w:r w:rsidRPr="003A4B31">
              <w:rPr>
                <w:sz w:val="28"/>
                <w:szCs w:val="28"/>
              </w:rPr>
              <w:t xml:space="preserve"> </w:t>
            </w:r>
            <w:r w:rsidR="00AB0563">
              <w:rPr>
                <w:sz w:val="28"/>
                <w:szCs w:val="28"/>
              </w:rPr>
              <w:t>т</w:t>
            </w:r>
            <w:r w:rsidRPr="003A4B31">
              <w:rPr>
                <w:sz w:val="28"/>
                <w:szCs w:val="28"/>
              </w:rPr>
              <w:t>ерриториальной избирательной комиссии</w:t>
            </w:r>
            <w:r>
              <w:rPr>
                <w:sz w:val="28"/>
                <w:szCs w:val="28"/>
              </w:rPr>
              <w:t xml:space="preserve"> Конаковского района</w:t>
            </w:r>
          </w:p>
        </w:tc>
        <w:tc>
          <w:tcPr>
            <w:tcW w:w="2523" w:type="dxa"/>
            <w:tcBorders>
              <w:top w:val="nil"/>
              <w:left w:val="nil"/>
              <w:right w:val="nil"/>
            </w:tcBorders>
            <w:vAlign w:val="bottom"/>
          </w:tcPr>
          <w:p w:rsidR="00A80FC9" w:rsidRPr="006B4ED6" w:rsidRDefault="00A80FC9" w:rsidP="004C0E16">
            <w:pPr>
              <w:autoSpaceDE w:val="0"/>
              <w:autoSpaceDN w:val="0"/>
              <w:rPr>
                <w:szCs w:val="28"/>
              </w:rPr>
            </w:pPr>
          </w:p>
        </w:tc>
        <w:tc>
          <w:tcPr>
            <w:tcW w:w="2835" w:type="dxa"/>
            <w:tcBorders>
              <w:top w:val="nil"/>
              <w:left w:val="nil"/>
              <w:right w:val="nil"/>
            </w:tcBorders>
            <w:vAlign w:val="bottom"/>
          </w:tcPr>
          <w:p w:rsidR="00A80FC9" w:rsidRPr="0096076F" w:rsidRDefault="00A80FC9" w:rsidP="004C0E16">
            <w:pPr>
              <w:autoSpaceDE w:val="0"/>
              <w:autoSpaceDN w:val="0"/>
              <w:jc w:val="right"/>
              <w:rPr>
                <w:sz w:val="28"/>
                <w:szCs w:val="28"/>
              </w:rPr>
            </w:pPr>
            <w:r w:rsidRPr="0096076F">
              <w:rPr>
                <w:sz w:val="28"/>
                <w:szCs w:val="28"/>
              </w:rPr>
              <w:t>С.П. Фомченко</w:t>
            </w:r>
          </w:p>
        </w:tc>
      </w:tr>
      <w:tr w:rsidR="00A80FC9" w:rsidRPr="00301BDD" w:rsidTr="004C0E16">
        <w:tc>
          <w:tcPr>
            <w:tcW w:w="4248" w:type="dxa"/>
            <w:tcBorders>
              <w:left w:val="nil"/>
              <w:bottom w:val="nil"/>
              <w:right w:val="nil"/>
            </w:tcBorders>
          </w:tcPr>
          <w:p w:rsidR="00A80FC9" w:rsidRDefault="00A80FC9" w:rsidP="004C0E16">
            <w:pPr>
              <w:autoSpaceDE w:val="0"/>
              <w:autoSpaceDN w:val="0"/>
              <w:jc w:val="center"/>
              <w:rPr>
                <w:i/>
                <w:iCs/>
                <w:sz w:val="16"/>
                <w:szCs w:val="16"/>
              </w:rPr>
            </w:pPr>
          </w:p>
          <w:p w:rsidR="00A80FC9" w:rsidRPr="00301BDD" w:rsidRDefault="00A80FC9" w:rsidP="004C0E16">
            <w:pPr>
              <w:autoSpaceDE w:val="0"/>
              <w:autoSpaceDN w:val="0"/>
              <w:jc w:val="center"/>
              <w:rPr>
                <w:i/>
                <w:iCs/>
                <w:sz w:val="16"/>
                <w:szCs w:val="16"/>
              </w:rPr>
            </w:pPr>
          </w:p>
        </w:tc>
        <w:tc>
          <w:tcPr>
            <w:tcW w:w="2523" w:type="dxa"/>
            <w:tcBorders>
              <w:left w:val="nil"/>
              <w:right w:val="nil"/>
            </w:tcBorders>
          </w:tcPr>
          <w:p w:rsidR="00A80FC9" w:rsidRPr="00301BDD" w:rsidRDefault="00A80FC9" w:rsidP="004C0E16">
            <w:pPr>
              <w:autoSpaceDE w:val="0"/>
              <w:autoSpaceDN w:val="0"/>
              <w:jc w:val="center"/>
              <w:rPr>
                <w:i/>
                <w:iCs/>
                <w:sz w:val="16"/>
                <w:szCs w:val="16"/>
              </w:rPr>
            </w:pPr>
          </w:p>
        </w:tc>
        <w:tc>
          <w:tcPr>
            <w:tcW w:w="2835" w:type="dxa"/>
            <w:tcBorders>
              <w:left w:val="nil"/>
              <w:right w:val="nil"/>
            </w:tcBorders>
          </w:tcPr>
          <w:p w:rsidR="00A80FC9" w:rsidRPr="00301BDD" w:rsidRDefault="00A80FC9" w:rsidP="004C0E16">
            <w:pPr>
              <w:autoSpaceDE w:val="0"/>
              <w:autoSpaceDN w:val="0"/>
              <w:jc w:val="center"/>
              <w:rPr>
                <w:i/>
                <w:iCs/>
                <w:sz w:val="16"/>
                <w:szCs w:val="16"/>
              </w:rPr>
            </w:pPr>
          </w:p>
        </w:tc>
      </w:tr>
      <w:tr w:rsidR="00A80FC9" w:rsidRPr="0096076F" w:rsidTr="004C0E16">
        <w:tc>
          <w:tcPr>
            <w:tcW w:w="4248" w:type="dxa"/>
            <w:tcBorders>
              <w:top w:val="nil"/>
              <w:left w:val="nil"/>
              <w:bottom w:val="nil"/>
              <w:right w:val="nil"/>
            </w:tcBorders>
            <w:vAlign w:val="bottom"/>
          </w:tcPr>
          <w:p w:rsidR="00A80FC9" w:rsidRDefault="00A80FC9" w:rsidP="004C0E16">
            <w:pPr>
              <w:autoSpaceDE w:val="0"/>
              <w:autoSpaceDN w:val="0"/>
              <w:jc w:val="center"/>
              <w:rPr>
                <w:sz w:val="28"/>
                <w:szCs w:val="28"/>
              </w:rPr>
            </w:pPr>
            <w:r w:rsidRPr="003A4B31">
              <w:rPr>
                <w:sz w:val="28"/>
                <w:szCs w:val="28"/>
              </w:rPr>
              <w:t>Секретарь</w:t>
            </w:r>
          </w:p>
          <w:p w:rsidR="00A80FC9" w:rsidRPr="003A4B31" w:rsidRDefault="00AB0563" w:rsidP="004C0E16">
            <w:pPr>
              <w:autoSpaceDE w:val="0"/>
              <w:autoSpaceDN w:val="0"/>
              <w:jc w:val="center"/>
              <w:rPr>
                <w:sz w:val="28"/>
                <w:szCs w:val="28"/>
              </w:rPr>
            </w:pPr>
            <w:r>
              <w:rPr>
                <w:sz w:val="28"/>
                <w:szCs w:val="28"/>
              </w:rPr>
              <w:t>т</w:t>
            </w:r>
            <w:r w:rsidR="00A80FC9" w:rsidRPr="003A4B31">
              <w:rPr>
                <w:sz w:val="28"/>
                <w:szCs w:val="28"/>
              </w:rPr>
              <w:t>ерриториальной избирательной комиссии</w:t>
            </w:r>
            <w:r w:rsidR="00A80FC9">
              <w:rPr>
                <w:sz w:val="28"/>
                <w:szCs w:val="28"/>
              </w:rPr>
              <w:t xml:space="preserve"> Конаковского района</w:t>
            </w:r>
          </w:p>
        </w:tc>
        <w:tc>
          <w:tcPr>
            <w:tcW w:w="2523" w:type="dxa"/>
            <w:tcBorders>
              <w:top w:val="nil"/>
              <w:left w:val="nil"/>
              <w:right w:val="nil"/>
            </w:tcBorders>
            <w:vAlign w:val="bottom"/>
          </w:tcPr>
          <w:p w:rsidR="00A80FC9" w:rsidRPr="006B4ED6" w:rsidRDefault="00A80FC9" w:rsidP="004C0E16">
            <w:pPr>
              <w:autoSpaceDE w:val="0"/>
              <w:autoSpaceDN w:val="0"/>
              <w:rPr>
                <w:szCs w:val="28"/>
              </w:rPr>
            </w:pPr>
          </w:p>
        </w:tc>
        <w:tc>
          <w:tcPr>
            <w:tcW w:w="2835" w:type="dxa"/>
            <w:tcBorders>
              <w:top w:val="nil"/>
              <w:left w:val="nil"/>
              <w:right w:val="nil"/>
            </w:tcBorders>
            <w:vAlign w:val="bottom"/>
          </w:tcPr>
          <w:p w:rsidR="00A80FC9" w:rsidRPr="0096076F" w:rsidRDefault="00AB0563" w:rsidP="004C0E16">
            <w:pPr>
              <w:autoSpaceDE w:val="0"/>
              <w:autoSpaceDN w:val="0"/>
              <w:jc w:val="right"/>
              <w:rPr>
                <w:sz w:val="28"/>
                <w:szCs w:val="28"/>
              </w:rPr>
            </w:pPr>
            <w:r>
              <w:rPr>
                <w:sz w:val="28"/>
              </w:rPr>
              <w:t>А. В. Мерзлякова</w:t>
            </w:r>
            <w:r w:rsidR="003355F1">
              <w:rPr>
                <w:sz w:val="28"/>
              </w:rPr>
              <w:t xml:space="preserve"> </w:t>
            </w:r>
          </w:p>
        </w:tc>
      </w:tr>
    </w:tbl>
    <w:p w:rsidR="00F35109" w:rsidRDefault="00F35109"/>
    <w:p w:rsidR="00B67633" w:rsidRDefault="00B67633">
      <w:r>
        <w:br w:type="page"/>
      </w:r>
    </w:p>
    <w:p w:rsidR="00B67633" w:rsidRDefault="00B67633">
      <w:pPr>
        <w:sectPr w:rsidR="00B67633" w:rsidSect="00102DD5">
          <w:pgSz w:w="11906" w:h="16838"/>
          <w:pgMar w:top="851" w:right="850" w:bottom="851" w:left="1701" w:header="708" w:footer="708" w:gutter="0"/>
          <w:cols w:space="708"/>
          <w:docGrid w:linePitch="360"/>
        </w:sectPr>
      </w:pPr>
    </w:p>
    <w:tbl>
      <w:tblPr>
        <w:tblpPr w:leftFromText="180" w:rightFromText="180" w:horzAnchor="margin" w:tblpY="-51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6"/>
        <w:gridCol w:w="4536"/>
      </w:tblGrid>
      <w:tr w:rsidR="00B67633" w:rsidTr="00102DD5">
        <w:tc>
          <w:tcPr>
            <w:tcW w:w="10456" w:type="dxa"/>
            <w:tcBorders>
              <w:top w:val="nil"/>
              <w:left w:val="nil"/>
              <w:bottom w:val="nil"/>
              <w:right w:val="nil"/>
            </w:tcBorders>
          </w:tcPr>
          <w:p w:rsidR="00B67633" w:rsidRDefault="00B67633" w:rsidP="00102DD5">
            <w:pPr>
              <w:jc w:val="center"/>
              <w:rPr>
                <w:b/>
                <w:szCs w:val="28"/>
              </w:rPr>
            </w:pPr>
          </w:p>
        </w:tc>
        <w:tc>
          <w:tcPr>
            <w:tcW w:w="4536" w:type="dxa"/>
            <w:tcBorders>
              <w:top w:val="nil"/>
              <w:left w:val="nil"/>
              <w:bottom w:val="nil"/>
              <w:right w:val="nil"/>
            </w:tcBorders>
          </w:tcPr>
          <w:p w:rsidR="00B67633" w:rsidRDefault="00B67633" w:rsidP="00102DD5">
            <w:pPr>
              <w:jc w:val="center"/>
              <w:rPr>
                <w:sz w:val="28"/>
                <w:szCs w:val="28"/>
              </w:rPr>
            </w:pPr>
            <w:r>
              <w:rPr>
                <w:sz w:val="28"/>
                <w:szCs w:val="28"/>
              </w:rPr>
              <w:t>Приложение</w:t>
            </w:r>
          </w:p>
        </w:tc>
      </w:tr>
      <w:tr w:rsidR="00B67633" w:rsidTr="00102DD5">
        <w:tc>
          <w:tcPr>
            <w:tcW w:w="10456" w:type="dxa"/>
            <w:tcBorders>
              <w:top w:val="nil"/>
              <w:left w:val="nil"/>
              <w:bottom w:val="nil"/>
              <w:right w:val="nil"/>
            </w:tcBorders>
          </w:tcPr>
          <w:p w:rsidR="00B67633" w:rsidRDefault="00B67633" w:rsidP="00102DD5">
            <w:pPr>
              <w:pStyle w:val="a3"/>
              <w:spacing w:before="120"/>
              <w:rPr>
                <w:b w:val="0"/>
                <w:szCs w:val="28"/>
              </w:rPr>
            </w:pPr>
          </w:p>
        </w:tc>
        <w:tc>
          <w:tcPr>
            <w:tcW w:w="4536" w:type="dxa"/>
            <w:tcBorders>
              <w:top w:val="nil"/>
              <w:left w:val="nil"/>
              <w:bottom w:val="nil"/>
              <w:right w:val="nil"/>
            </w:tcBorders>
          </w:tcPr>
          <w:p w:rsidR="00B67633" w:rsidRDefault="00B67633" w:rsidP="00102DD5">
            <w:pPr>
              <w:pStyle w:val="a3"/>
              <w:rPr>
                <w:b w:val="0"/>
                <w:szCs w:val="28"/>
              </w:rPr>
            </w:pPr>
            <w:r>
              <w:rPr>
                <w:b w:val="0"/>
                <w:szCs w:val="28"/>
              </w:rPr>
              <w:t xml:space="preserve"> к постановлению территориальной избирательной комиссии Конаковского района</w:t>
            </w:r>
          </w:p>
          <w:p w:rsidR="00B67633" w:rsidRDefault="00B67633" w:rsidP="00102DD5">
            <w:pPr>
              <w:pStyle w:val="a3"/>
              <w:spacing w:before="120"/>
              <w:rPr>
                <w:b w:val="0"/>
                <w:szCs w:val="28"/>
              </w:rPr>
            </w:pPr>
            <w:r>
              <w:rPr>
                <w:b w:val="0"/>
                <w:szCs w:val="28"/>
              </w:rPr>
              <w:t xml:space="preserve">от </w:t>
            </w:r>
            <w:r w:rsidR="00681D3A">
              <w:rPr>
                <w:b w:val="0"/>
                <w:szCs w:val="28"/>
              </w:rPr>
              <w:t>16</w:t>
            </w:r>
            <w:r w:rsidRPr="00697B53">
              <w:rPr>
                <w:b w:val="0"/>
                <w:bCs w:val="0"/>
                <w:szCs w:val="28"/>
              </w:rPr>
              <w:t xml:space="preserve"> </w:t>
            </w:r>
            <w:r>
              <w:rPr>
                <w:b w:val="0"/>
                <w:bCs w:val="0"/>
                <w:szCs w:val="28"/>
              </w:rPr>
              <w:t>янва</w:t>
            </w:r>
            <w:r w:rsidRPr="00697B53">
              <w:rPr>
                <w:b w:val="0"/>
                <w:bCs w:val="0"/>
                <w:szCs w:val="28"/>
              </w:rPr>
              <w:t>ря 20</w:t>
            </w:r>
            <w:r>
              <w:rPr>
                <w:b w:val="0"/>
                <w:bCs w:val="0"/>
                <w:szCs w:val="28"/>
              </w:rPr>
              <w:t>2</w:t>
            </w:r>
            <w:r w:rsidR="00681D3A">
              <w:rPr>
                <w:b w:val="0"/>
                <w:bCs w:val="0"/>
                <w:szCs w:val="28"/>
              </w:rPr>
              <w:t>6</w:t>
            </w:r>
            <w:r w:rsidRPr="00697B53">
              <w:rPr>
                <w:b w:val="0"/>
                <w:bCs w:val="0"/>
                <w:szCs w:val="28"/>
              </w:rPr>
              <w:t xml:space="preserve"> г.</w:t>
            </w:r>
            <w:r>
              <w:rPr>
                <w:b w:val="0"/>
                <w:bCs w:val="0"/>
                <w:szCs w:val="28"/>
              </w:rPr>
              <w:t xml:space="preserve"> </w:t>
            </w:r>
            <w:r w:rsidRPr="00B668E4">
              <w:rPr>
                <w:b w:val="0"/>
                <w:szCs w:val="28"/>
              </w:rPr>
              <w:t>№</w:t>
            </w:r>
            <w:r>
              <w:rPr>
                <w:b w:val="0"/>
                <w:szCs w:val="28"/>
              </w:rPr>
              <w:t xml:space="preserve"> </w:t>
            </w:r>
            <w:r w:rsidR="00681D3A" w:rsidRPr="00681D3A">
              <w:rPr>
                <w:b w:val="0"/>
                <w:szCs w:val="28"/>
                <w:lang w:val="en-US"/>
              </w:rPr>
              <w:t>1</w:t>
            </w:r>
            <w:r w:rsidR="00681D3A" w:rsidRPr="00681D3A">
              <w:rPr>
                <w:b w:val="0"/>
                <w:szCs w:val="28"/>
              </w:rPr>
              <w:t>29</w:t>
            </w:r>
            <w:r w:rsidR="00681D3A" w:rsidRPr="00681D3A">
              <w:rPr>
                <w:b w:val="0"/>
                <w:szCs w:val="28"/>
                <w:lang w:val="en-US"/>
              </w:rPr>
              <w:t>/6</w:t>
            </w:r>
            <w:r w:rsidR="00681D3A" w:rsidRPr="00681D3A">
              <w:rPr>
                <w:b w:val="0"/>
                <w:szCs w:val="28"/>
              </w:rPr>
              <w:t>93</w:t>
            </w:r>
            <w:r w:rsidR="00681D3A" w:rsidRPr="00681D3A">
              <w:rPr>
                <w:b w:val="0"/>
                <w:szCs w:val="28"/>
                <w:lang w:val="en-US"/>
              </w:rPr>
              <w:t>-5</w:t>
            </w:r>
          </w:p>
        </w:tc>
      </w:tr>
    </w:tbl>
    <w:p w:rsidR="00B67633" w:rsidRDefault="00B67633" w:rsidP="00B67633">
      <w:pPr>
        <w:pStyle w:val="a3"/>
        <w:rPr>
          <w:szCs w:val="28"/>
        </w:rPr>
      </w:pPr>
      <w:r>
        <w:rPr>
          <w:szCs w:val="28"/>
        </w:rPr>
        <w:t>План</w:t>
      </w:r>
    </w:p>
    <w:p w:rsidR="00B67633" w:rsidRPr="00260652" w:rsidRDefault="00B67633" w:rsidP="00B67633">
      <w:pPr>
        <w:pStyle w:val="a3"/>
        <w:rPr>
          <w:szCs w:val="28"/>
        </w:rPr>
      </w:pPr>
      <w:r>
        <w:rPr>
          <w:szCs w:val="28"/>
        </w:rPr>
        <w:t xml:space="preserve"> мероприятий по обеспечению избирательных прав граждан с ограниченными возможностями здоровья, </w:t>
      </w:r>
      <w:r w:rsidRPr="00260652">
        <w:rPr>
          <w:szCs w:val="28"/>
        </w:rPr>
        <w:t xml:space="preserve">при подготовке и проведении выборов </w:t>
      </w:r>
      <w:r w:rsidR="00681D3A">
        <w:rPr>
          <w:szCs w:val="28"/>
        </w:rPr>
        <w:t>в Единый день голосования 20 сентября</w:t>
      </w:r>
      <w:r>
        <w:rPr>
          <w:szCs w:val="28"/>
        </w:rPr>
        <w:t xml:space="preserve"> 202</w:t>
      </w:r>
      <w:r w:rsidR="00681D3A">
        <w:rPr>
          <w:szCs w:val="28"/>
        </w:rPr>
        <w:t>6</w:t>
      </w:r>
      <w:r>
        <w:rPr>
          <w:szCs w:val="28"/>
        </w:rPr>
        <w:t xml:space="preserve"> год</w:t>
      </w:r>
      <w:r w:rsidR="00681D3A">
        <w:rPr>
          <w:szCs w:val="28"/>
        </w:rPr>
        <w:t>а</w:t>
      </w:r>
    </w:p>
    <w:p w:rsidR="00B67633" w:rsidRPr="00260652" w:rsidRDefault="00B67633" w:rsidP="00B67633">
      <w:pPr>
        <w:jc w:val="center"/>
        <w:rPr>
          <w:b/>
          <w:sz w:val="28"/>
          <w:szCs w:val="28"/>
        </w:rPr>
      </w:pPr>
    </w:p>
    <w:p w:rsidR="00B67633" w:rsidRPr="00FC5F37" w:rsidRDefault="00B67633" w:rsidP="00B67633">
      <w:pPr>
        <w:pStyle w:val="a3"/>
        <w:rPr>
          <w:szCs w:val="2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069"/>
        <w:gridCol w:w="2268"/>
        <w:gridCol w:w="3827"/>
      </w:tblGrid>
      <w:tr w:rsidR="00B67633" w:rsidTr="00C608F5">
        <w:trPr>
          <w:tblHeader/>
        </w:trPr>
        <w:tc>
          <w:tcPr>
            <w:tcW w:w="720" w:type="dxa"/>
            <w:vAlign w:val="center"/>
          </w:tcPr>
          <w:p w:rsidR="00B67633" w:rsidRPr="000D2D55" w:rsidRDefault="00B67633" w:rsidP="00C608F5">
            <w:pPr>
              <w:jc w:val="center"/>
              <w:rPr>
                <w:b/>
              </w:rPr>
            </w:pPr>
            <w:r w:rsidRPr="000D2D55">
              <w:rPr>
                <w:b/>
              </w:rPr>
              <w:t>№</w:t>
            </w:r>
          </w:p>
          <w:p w:rsidR="00B67633" w:rsidRPr="000D2D55" w:rsidRDefault="00B67633" w:rsidP="00C608F5">
            <w:pPr>
              <w:jc w:val="center"/>
              <w:rPr>
                <w:b/>
              </w:rPr>
            </w:pPr>
            <w:proofErr w:type="spellStart"/>
            <w:proofErr w:type="gramStart"/>
            <w:r w:rsidRPr="000D2D55">
              <w:rPr>
                <w:b/>
              </w:rPr>
              <w:t>п</w:t>
            </w:r>
            <w:proofErr w:type="spellEnd"/>
            <w:proofErr w:type="gramEnd"/>
            <w:r w:rsidRPr="000D2D55">
              <w:rPr>
                <w:b/>
              </w:rPr>
              <w:t>/</w:t>
            </w:r>
            <w:proofErr w:type="spellStart"/>
            <w:r w:rsidRPr="000D2D55">
              <w:rPr>
                <w:b/>
              </w:rPr>
              <w:t>п</w:t>
            </w:r>
            <w:proofErr w:type="spellEnd"/>
          </w:p>
        </w:tc>
        <w:tc>
          <w:tcPr>
            <w:tcW w:w="8069" w:type="dxa"/>
            <w:vAlign w:val="center"/>
          </w:tcPr>
          <w:p w:rsidR="00B67633" w:rsidRPr="000D2D55" w:rsidRDefault="00B67633" w:rsidP="00C608F5">
            <w:pPr>
              <w:jc w:val="center"/>
              <w:rPr>
                <w:b/>
              </w:rPr>
            </w:pPr>
            <w:r w:rsidRPr="000D2D55">
              <w:rPr>
                <w:b/>
              </w:rPr>
              <w:t>Наименование мероприятия</w:t>
            </w:r>
          </w:p>
        </w:tc>
        <w:tc>
          <w:tcPr>
            <w:tcW w:w="2268" w:type="dxa"/>
            <w:vAlign w:val="center"/>
          </w:tcPr>
          <w:p w:rsidR="00B67633" w:rsidRPr="000D2D55" w:rsidRDefault="00B67633" w:rsidP="00C608F5">
            <w:pPr>
              <w:jc w:val="center"/>
              <w:rPr>
                <w:b/>
              </w:rPr>
            </w:pPr>
            <w:r w:rsidRPr="000D2D55">
              <w:rPr>
                <w:b/>
              </w:rPr>
              <w:t>Сроки проведения и исполнения</w:t>
            </w:r>
          </w:p>
        </w:tc>
        <w:tc>
          <w:tcPr>
            <w:tcW w:w="3827" w:type="dxa"/>
            <w:vAlign w:val="center"/>
          </w:tcPr>
          <w:p w:rsidR="00B67633" w:rsidRPr="000D2D55" w:rsidRDefault="00B67633" w:rsidP="00C608F5">
            <w:pPr>
              <w:jc w:val="center"/>
              <w:rPr>
                <w:b/>
              </w:rPr>
            </w:pPr>
            <w:proofErr w:type="gramStart"/>
            <w:r w:rsidRPr="000D2D55">
              <w:rPr>
                <w:b/>
                <w:lang w:eastAsia="en-US"/>
              </w:rPr>
              <w:t>Ответственные</w:t>
            </w:r>
            <w:proofErr w:type="gramEnd"/>
            <w:r w:rsidRPr="000D2D55">
              <w:rPr>
                <w:b/>
                <w:lang w:eastAsia="en-US"/>
              </w:rPr>
              <w:t xml:space="preserve"> за исполнение</w:t>
            </w:r>
          </w:p>
        </w:tc>
      </w:tr>
      <w:tr w:rsidR="00B67633" w:rsidRPr="00453F3B" w:rsidTr="00C608F5">
        <w:trPr>
          <w:tblHeader/>
        </w:trPr>
        <w:tc>
          <w:tcPr>
            <w:tcW w:w="720" w:type="dxa"/>
          </w:tcPr>
          <w:p w:rsidR="00B67633" w:rsidRPr="00916C29" w:rsidRDefault="00B67633" w:rsidP="00C608F5">
            <w:pPr>
              <w:jc w:val="center"/>
              <w:rPr>
                <w:b/>
              </w:rPr>
            </w:pPr>
            <w:r w:rsidRPr="00916C29">
              <w:rPr>
                <w:b/>
              </w:rPr>
              <w:t>1</w:t>
            </w:r>
          </w:p>
        </w:tc>
        <w:tc>
          <w:tcPr>
            <w:tcW w:w="8069" w:type="dxa"/>
          </w:tcPr>
          <w:p w:rsidR="00B67633" w:rsidRPr="00916C29" w:rsidRDefault="00B67633" w:rsidP="00C608F5">
            <w:pPr>
              <w:jc w:val="center"/>
              <w:rPr>
                <w:b/>
              </w:rPr>
            </w:pPr>
            <w:r w:rsidRPr="00916C29">
              <w:rPr>
                <w:b/>
              </w:rPr>
              <w:t>2</w:t>
            </w:r>
          </w:p>
        </w:tc>
        <w:tc>
          <w:tcPr>
            <w:tcW w:w="2268" w:type="dxa"/>
          </w:tcPr>
          <w:p w:rsidR="00B67633" w:rsidRPr="00916C29" w:rsidRDefault="00B67633" w:rsidP="00C608F5">
            <w:pPr>
              <w:jc w:val="center"/>
              <w:rPr>
                <w:b/>
              </w:rPr>
            </w:pPr>
            <w:r w:rsidRPr="00916C29">
              <w:rPr>
                <w:b/>
              </w:rPr>
              <w:t>3</w:t>
            </w:r>
          </w:p>
        </w:tc>
        <w:tc>
          <w:tcPr>
            <w:tcW w:w="3827" w:type="dxa"/>
            <w:vAlign w:val="center"/>
          </w:tcPr>
          <w:p w:rsidR="00B67633" w:rsidRPr="00916C29" w:rsidRDefault="00B67633" w:rsidP="00C608F5">
            <w:pPr>
              <w:jc w:val="center"/>
              <w:rPr>
                <w:b/>
              </w:rPr>
            </w:pPr>
            <w:r w:rsidRPr="00916C29">
              <w:rPr>
                <w:b/>
              </w:rPr>
              <w:t>4</w:t>
            </w:r>
          </w:p>
        </w:tc>
      </w:tr>
      <w:tr w:rsidR="00B67633" w:rsidRPr="00453F3B" w:rsidTr="00C608F5">
        <w:tc>
          <w:tcPr>
            <w:tcW w:w="720" w:type="dxa"/>
          </w:tcPr>
          <w:p w:rsidR="00B67633" w:rsidRPr="001D6D55" w:rsidRDefault="00B67633" w:rsidP="001D6D55">
            <w:pPr>
              <w:pStyle w:val="aa"/>
              <w:numPr>
                <w:ilvl w:val="0"/>
                <w:numId w:val="4"/>
              </w:numPr>
              <w:jc w:val="center"/>
              <w:rPr>
                <w:sz w:val="28"/>
                <w:szCs w:val="28"/>
              </w:rPr>
            </w:pPr>
          </w:p>
        </w:tc>
        <w:tc>
          <w:tcPr>
            <w:tcW w:w="8069" w:type="dxa"/>
            <w:vAlign w:val="center"/>
          </w:tcPr>
          <w:p w:rsidR="00B67633" w:rsidRDefault="00B67633" w:rsidP="00C608F5">
            <w:pPr>
              <w:ind w:firstLine="590"/>
              <w:jc w:val="both"/>
              <w:rPr>
                <w:sz w:val="28"/>
                <w:szCs w:val="28"/>
              </w:rPr>
            </w:pPr>
            <w:r>
              <w:rPr>
                <w:sz w:val="28"/>
                <w:szCs w:val="28"/>
              </w:rPr>
              <w:t xml:space="preserve">Заседания </w:t>
            </w:r>
            <w:r w:rsidRPr="00B67633">
              <w:rPr>
                <w:rStyle w:val="a9"/>
                <w:b w:val="0"/>
                <w:sz w:val="28"/>
              </w:rPr>
              <w:t xml:space="preserve">Рабочей группы по оказанию содействия реализации избирательных прав граждан с ограниченными возможностями </w:t>
            </w:r>
            <w:r w:rsidRPr="00B67633">
              <w:rPr>
                <w:sz w:val="28"/>
                <w:szCs w:val="28"/>
              </w:rPr>
              <w:t>(далее – инвалидов)</w:t>
            </w:r>
            <w:r w:rsidRPr="00B67633">
              <w:rPr>
                <w:rStyle w:val="a9"/>
                <w:b w:val="0"/>
                <w:sz w:val="28"/>
              </w:rPr>
              <w:t xml:space="preserve"> при территориальной избирательной комиссии Конаковского района (далее – ТИК)</w:t>
            </w:r>
            <w:r w:rsidRPr="00B67633">
              <w:rPr>
                <w:b/>
                <w:sz w:val="28"/>
                <w:szCs w:val="28"/>
              </w:rPr>
              <w:t>.</w:t>
            </w:r>
          </w:p>
        </w:tc>
        <w:tc>
          <w:tcPr>
            <w:tcW w:w="2268" w:type="dxa"/>
            <w:vAlign w:val="center"/>
          </w:tcPr>
          <w:p w:rsidR="00B67633" w:rsidRDefault="00681D3A" w:rsidP="00DB49A8">
            <w:pPr>
              <w:ind w:left="-108" w:right="-108"/>
              <w:jc w:val="center"/>
              <w:rPr>
                <w:sz w:val="28"/>
                <w:szCs w:val="28"/>
              </w:rPr>
            </w:pPr>
            <w:r>
              <w:rPr>
                <w:sz w:val="28"/>
                <w:szCs w:val="28"/>
              </w:rPr>
              <w:t>По мере необходимости</w:t>
            </w:r>
          </w:p>
        </w:tc>
        <w:tc>
          <w:tcPr>
            <w:tcW w:w="3827" w:type="dxa"/>
            <w:vAlign w:val="center"/>
          </w:tcPr>
          <w:p w:rsidR="00B67633" w:rsidRDefault="00B67633" w:rsidP="00C608F5">
            <w:pPr>
              <w:jc w:val="center"/>
              <w:rPr>
                <w:sz w:val="28"/>
                <w:szCs w:val="28"/>
              </w:rPr>
            </w:pPr>
            <w:r>
              <w:rPr>
                <w:sz w:val="28"/>
                <w:szCs w:val="28"/>
              </w:rPr>
              <w:t>Члены рабочей группы,</w:t>
            </w:r>
          </w:p>
          <w:p w:rsidR="00B67633" w:rsidRDefault="00B67633" w:rsidP="00C608F5">
            <w:pPr>
              <w:jc w:val="center"/>
              <w:rPr>
                <w:sz w:val="28"/>
                <w:szCs w:val="28"/>
              </w:rPr>
            </w:pPr>
            <w:r>
              <w:rPr>
                <w:sz w:val="28"/>
                <w:szCs w:val="28"/>
              </w:rPr>
              <w:t>ТИК</w:t>
            </w:r>
          </w:p>
        </w:tc>
      </w:tr>
      <w:tr w:rsidR="00B67633" w:rsidRPr="00453F3B" w:rsidTr="00C608F5">
        <w:tc>
          <w:tcPr>
            <w:tcW w:w="720" w:type="dxa"/>
          </w:tcPr>
          <w:p w:rsidR="00B67633" w:rsidRPr="001D6D55" w:rsidRDefault="00B67633" w:rsidP="001D6D55">
            <w:pPr>
              <w:pStyle w:val="aa"/>
              <w:numPr>
                <w:ilvl w:val="0"/>
                <w:numId w:val="4"/>
              </w:numPr>
              <w:jc w:val="center"/>
              <w:rPr>
                <w:sz w:val="28"/>
                <w:szCs w:val="28"/>
              </w:rPr>
            </w:pPr>
          </w:p>
        </w:tc>
        <w:tc>
          <w:tcPr>
            <w:tcW w:w="8069" w:type="dxa"/>
            <w:vAlign w:val="center"/>
          </w:tcPr>
          <w:p w:rsidR="00B67633" w:rsidRPr="00774A6D" w:rsidRDefault="00B67633" w:rsidP="00681D3A">
            <w:pPr>
              <w:ind w:firstLine="732"/>
              <w:jc w:val="both"/>
              <w:rPr>
                <w:sz w:val="28"/>
                <w:szCs w:val="28"/>
                <w:lang w:eastAsia="en-US"/>
              </w:rPr>
            </w:pPr>
            <w:r>
              <w:rPr>
                <w:sz w:val="28"/>
                <w:szCs w:val="28"/>
                <w:lang w:eastAsia="en-US"/>
              </w:rPr>
              <w:t>Взаимодействие с органами</w:t>
            </w:r>
            <w:r w:rsidRPr="00774A6D">
              <w:rPr>
                <w:sz w:val="28"/>
                <w:szCs w:val="28"/>
                <w:lang w:eastAsia="en-US"/>
              </w:rPr>
              <w:t xml:space="preserve"> местного самоуправления </w:t>
            </w:r>
            <w:r>
              <w:rPr>
                <w:sz w:val="28"/>
                <w:szCs w:val="28"/>
                <w:lang w:eastAsia="en-US"/>
              </w:rPr>
              <w:t xml:space="preserve">Конаковского </w:t>
            </w:r>
            <w:r w:rsidR="00681D3A">
              <w:rPr>
                <w:sz w:val="28"/>
                <w:szCs w:val="28"/>
                <w:lang w:eastAsia="en-US"/>
              </w:rPr>
              <w:t>муниципального округа (далее – КМО)</w:t>
            </w:r>
            <w:r w:rsidRPr="00774A6D">
              <w:rPr>
                <w:sz w:val="28"/>
                <w:szCs w:val="28"/>
                <w:lang w:eastAsia="en-US"/>
              </w:rPr>
              <w:t xml:space="preserve"> </w:t>
            </w:r>
            <w:r>
              <w:rPr>
                <w:sz w:val="28"/>
                <w:szCs w:val="28"/>
                <w:lang w:eastAsia="en-US"/>
              </w:rPr>
              <w:t>по вопросам</w:t>
            </w:r>
            <w:r w:rsidRPr="00774A6D">
              <w:rPr>
                <w:sz w:val="28"/>
                <w:szCs w:val="28"/>
                <w:lang w:eastAsia="en-US"/>
              </w:rPr>
              <w:t xml:space="preserve"> </w:t>
            </w:r>
            <w:r>
              <w:rPr>
                <w:sz w:val="28"/>
                <w:szCs w:val="28"/>
              </w:rPr>
              <w:t xml:space="preserve">обеспечения </w:t>
            </w:r>
            <w:r w:rsidRPr="00D7632E">
              <w:rPr>
                <w:sz w:val="28"/>
                <w:szCs w:val="28"/>
              </w:rPr>
              <w:t>беспрепятственного доступа избирателей</w:t>
            </w:r>
            <w:r>
              <w:rPr>
                <w:sz w:val="28"/>
                <w:szCs w:val="28"/>
              </w:rPr>
              <w:t xml:space="preserve"> с инвалидностью к зданиям </w:t>
            </w:r>
            <w:r w:rsidRPr="00774A6D">
              <w:rPr>
                <w:sz w:val="28"/>
                <w:szCs w:val="28"/>
                <w:lang w:eastAsia="en-US"/>
              </w:rPr>
              <w:t>в которых располагаются помещения для голосования</w:t>
            </w:r>
            <w:r>
              <w:rPr>
                <w:sz w:val="28"/>
                <w:szCs w:val="28"/>
              </w:rPr>
              <w:t>.</w:t>
            </w:r>
          </w:p>
        </w:tc>
        <w:tc>
          <w:tcPr>
            <w:tcW w:w="2268" w:type="dxa"/>
            <w:vAlign w:val="center"/>
          </w:tcPr>
          <w:p w:rsidR="00B67633" w:rsidRPr="00774A6D" w:rsidRDefault="00B67633" w:rsidP="00C608F5">
            <w:pPr>
              <w:ind w:left="-108" w:right="-108"/>
              <w:jc w:val="center"/>
              <w:rPr>
                <w:sz w:val="28"/>
                <w:szCs w:val="28"/>
                <w:lang w:eastAsia="en-US"/>
              </w:rPr>
            </w:pPr>
            <w:r>
              <w:rPr>
                <w:sz w:val="28"/>
                <w:szCs w:val="28"/>
              </w:rPr>
              <w:t>в</w:t>
            </w:r>
            <w:r w:rsidRPr="005F0889">
              <w:rPr>
                <w:sz w:val="28"/>
                <w:szCs w:val="28"/>
              </w:rPr>
              <w:t>есь период</w:t>
            </w:r>
          </w:p>
        </w:tc>
        <w:tc>
          <w:tcPr>
            <w:tcW w:w="3827" w:type="dxa"/>
            <w:vAlign w:val="center"/>
          </w:tcPr>
          <w:p w:rsidR="00B67633" w:rsidRDefault="00B67633" w:rsidP="00C608F5">
            <w:pPr>
              <w:jc w:val="center"/>
              <w:rPr>
                <w:sz w:val="28"/>
                <w:szCs w:val="28"/>
              </w:rPr>
            </w:pPr>
            <w:r>
              <w:rPr>
                <w:sz w:val="28"/>
                <w:szCs w:val="28"/>
              </w:rPr>
              <w:t>ТИК</w:t>
            </w:r>
          </w:p>
        </w:tc>
      </w:tr>
      <w:tr w:rsidR="00B67633" w:rsidRPr="00453F3B" w:rsidTr="00C608F5">
        <w:trPr>
          <w:trHeight w:val="284"/>
        </w:trPr>
        <w:tc>
          <w:tcPr>
            <w:tcW w:w="720" w:type="dxa"/>
          </w:tcPr>
          <w:p w:rsidR="00B67633" w:rsidRPr="001D6D55" w:rsidRDefault="00B67633" w:rsidP="001D6D55">
            <w:pPr>
              <w:pStyle w:val="aa"/>
              <w:numPr>
                <w:ilvl w:val="0"/>
                <w:numId w:val="4"/>
              </w:numPr>
              <w:jc w:val="center"/>
              <w:rPr>
                <w:sz w:val="28"/>
                <w:szCs w:val="28"/>
              </w:rPr>
            </w:pPr>
          </w:p>
        </w:tc>
        <w:tc>
          <w:tcPr>
            <w:tcW w:w="8069" w:type="dxa"/>
          </w:tcPr>
          <w:p w:rsidR="00B67633" w:rsidRDefault="00B67633" w:rsidP="00C608F5">
            <w:pPr>
              <w:tabs>
                <w:tab w:val="left" w:pos="142"/>
              </w:tabs>
              <w:ind w:firstLine="567"/>
              <w:jc w:val="both"/>
              <w:rPr>
                <w:sz w:val="28"/>
                <w:szCs w:val="28"/>
              </w:rPr>
            </w:pPr>
            <w:r>
              <w:rPr>
                <w:sz w:val="28"/>
                <w:szCs w:val="28"/>
              </w:rPr>
              <w:t>Информирование избирателей с инвалидностью о работе и телефонах «Горячей линии» через Конаковское отделение Пенсионного Фонда Российской Федерации (далее ПФ РФ), территориальный отдел социальной защиты населения Конаковского района (далее ТОСЗН), Конаковское районное отделение Всероссийского общества инвалидов (далее КРО ВОИ)</w:t>
            </w:r>
            <w:r>
              <w:rPr>
                <w:bCs/>
                <w:sz w:val="28"/>
                <w:szCs w:val="28"/>
              </w:rPr>
              <w:t>.</w:t>
            </w:r>
          </w:p>
        </w:tc>
        <w:tc>
          <w:tcPr>
            <w:tcW w:w="2268" w:type="dxa"/>
          </w:tcPr>
          <w:p w:rsidR="00B67633" w:rsidRDefault="00B67633" w:rsidP="00C608F5">
            <w:pPr>
              <w:jc w:val="center"/>
              <w:rPr>
                <w:sz w:val="28"/>
                <w:szCs w:val="28"/>
                <w:lang w:eastAsia="en-US"/>
              </w:rPr>
            </w:pPr>
            <w:r>
              <w:rPr>
                <w:sz w:val="28"/>
                <w:szCs w:val="28"/>
                <w:lang w:eastAsia="en-US"/>
              </w:rPr>
              <w:t>июль-сентябрь</w:t>
            </w:r>
          </w:p>
        </w:tc>
        <w:tc>
          <w:tcPr>
            <w:tcW w:w="3827" w:type="dxa"/>
            <w:vAlign w:val="center"/>
          </w:tcPr>
          <w:p w:rsidR="00B67633" w:rsidRDefault="00B67633" w:rsidP="00C608F5">
            <w:pPr>
              <w:jc w:val="center"/>
              <w:rPr>
                <w:sz w:val="28"/>
                <w:szCs w:val="28"/>
              </w:rPr>
            </w:pPr>
            <w:r>
              <w:rPr>
                <w:sz w:val="28"/>
                <w:szCs w:val="28"/>
              </w:rPr>
              <w:t>ТИК</w:t>
            </w:r>
          </w:p>
        </w:tc>
      </w:tr>
      <w:tr w:rsidR="00B67633" w:rsidRPr="00453F3B" w:rsidTr="00C608F5">
        <w:trPr>
          <w:trHeight w:val="680"/>
        </w:trPr>
        <w:tc>
          <w:tcPr>
            <w:tcW w:w="720" w:type="dxa"/>
          </w:tcPr>
          <w:p w:rsidR="00B67633" w:rsidRPr="001D6D55" w:rsidRDefault="00B67633" w:rsidP="001D6D55">
            <w:pPr>
              <w:pStyle w:val="aa"/>
              <w:numPr>
                <w:ilvl w:val="0"/>
                <w:numId w:val="4"/>
              </w:numPr>
              <w:jc w:val="center"/>
              <w:rPr>
                <w:sz w:val="28"/>
                <w:szCs w:val="28"/>
              </w:rPr>
            </w:pPr>
          </w:p>
        </w:tc>
        <w:tc>
          <w:tcPr>
            <w:tcW w:w="8069" w:type="dxa"/>
          </w:tcPr>
          <w:p w:rsidR="00B67633" w:rsidRPr="005F0889" w:rsidRDefault="00B67633" w:rsidP="00C608F5">
            <w:pPr>
              <w:ind w:right="72" w:firstLine="590"/>
              <w:jc w:val="both"/>
              <w:rPr>
                <w:bCs/>
                <w:sz w:val="28"/>
                <w:szCs w:val="28"/>
              </w:rPr>
            </w:pPr>
            <w:r w:rsidRPr="005F0889">
              <w:rPr>
                <w:bCs/>
                <w:color w:val="000000"/>
                <w:sz w:val="28"/>
                <w:szCs w:val="28"/>
              </w:rPr>
              <w:t xml:space="preserve">Участие </w:t>
            </w:r>
            <w:r w:rsidRPr="005F0889">
              <w:rPr>
                <w:bCs/>
                <w:sz w:val="28"/>
                <w:szCs w:val="28"/>
              </w:rPr>
              <w:t xml:space="preserve">представителей </w:t>
            </w:r>
            <w:r>
              <w:rPr>
                <w:bCs/>
                <w:sz w:val="28"/>
                <w:szCs w:val="28"/>
              </w:rPr>
              <w:t>ТИК</w:t>
            </w:r>
            <w:r w:rsidRPr="005F0889">
              <w:rPr>
                <w:bCs/>
                <w:sz w:val="28"/>
                <w:szCs w:val="28"/>
              </w:rPr>
              <w:t xml:space="preserve"> </w:t>
            </w:r>
            <w:r w:rsidRPr="005F0889">
              <w:rPr>
                <w:bCs/>
                <w:color w:val="000000"/>
                <w:sz w:val="28"/>
                <w:szCs w:val="28"/>
              </w:rPr>
              <w:t>в мероприятиях</w:t>
            </w:r>
            <w:r>
              <w:rPr>
                <w:bCs/>
                <w:color w:val="000000"/>
                <w:sz w:val="28"/>
                <w:szCs w:val="28"/>
              </w:rPr>
              <w:t>,</w:t>
            </w:r>
            <w:r w:rsidRPr="005F0889">
              <w:rPr>
                <w:bCs/>
                <w:color w:val="000000"/>
                <w:sz w:val="28"/>
                <w:szCs w:val="28"/>
              </w:rPr>
              <w:t xml:space="preserve"> проводимых </w:t>
            </w:r>
            <w:r>
              <w:rPr>
                <w:bCs/>
                <w:color w:val="000000"/>
                <w:sz w:val="28"/>
                <w:szCs w:val="28"/>
              </w:rPr>
              <w:t>КРО ВОИ.</w:t>
            </w:r>
          </w:p>
        </w:tc>
        <w:tc>
          <w:tcPr>
            <w:tcW w:w="2268" w:type="dxa"/>
            <w:vAlign w:val="center"/>
          </w:tcPr>
          <w:p w:rsidR="00B67633" w:rsidRPr="005F0889" w:rsidRDefault="00B67633" w:rsidP="00C608F5">
            <w:pPr>
              <w:pStyle w:val="1"/>
              <w:rPr>
                <w:bCs/>
                <w:szCs w:val="28"/>
              </w:rPr>
            </w:pPr>
            <w:r w:rsidRPr="005F0889">
              <w:rPr>
                <w:szCs w:val="28"/>
              </w:rPr>
              <w:t xml:space="preserve"> (по отдельным обращениям)</w:t>
            </w:r>
          </w:p>
        </w:tc>
        <w:tc>
          <w:tcPr>
            <w:tcW w:w="3827" w:type="dxa"/>
            <w:vAlign w:val="center"/>
          </w:tcPr>
          <w:p w:rsidR="00B67633" w:rsidRDefault="00B67633" w:rsidP="00C608F5">
            <w:pPr>
              <w:jc w:val="center"/>
              <w:rPr>
                <w:sz w:val="28"/>
                <w:szCs w:val="28"/>
              </w:rPr>
            </w:pPr>
            <w:r>
              <w:rPr>
                <w:sz w:val="28"/>
                <w:szCs w:val="28"/>
              </w:rPr>
              <w:t>Члены рабочей группы,</w:t>
            </w:r>
          </w:p>
          <w:p w:rsidR="00B67633" w:rsidRPr="005F0889" w:rsidRDefault="00B67633" w:rsidP="00C608F5">
            <w:pPr>
              <w:jc w:val="center"/>
              <w:rPr>
                <w:sz w:val="28"/>
                <w:szCs w:val="28"/>
              </w:rPr>
            </w:pPr>
            <w:r>
              <w:rPr>
                <w:sz w:val="28"/>
                <w:szCs w:val="28"/>
              </w:rPr>
              <w:t>ТИК, КРО ВОИ</w:t>
            </w:r>
          </w:p>
        </w:tc>
      </w:tr>
      <w:tr w:rsidR="00B67633" w:rsidRPr="00453F3B" w:rsidTr="00C608F5">
        <w:tc>
          <w:tcPr>
            <w:tcW w:w="720" w:type="dxa"/>
          </w:tcPr>
          <w:p w:rsidR="00B67633" w:rsidRPr="001D6D55" w:rsidRDefault="00B67633" w:rsidP="001D6D55">
            <w:pPr>
              <w:pStyle w:val="aa"/>
              <w:numPr>
                <w:ilvl w:val="0"/>
                <w:numId w:val="4"/>
              </w:numPr>
              <w:jc w:val="center"/>
              <w:rPr>
                <w:sz w:val="28"/>
                <w:szCs w:val="28"/>
              </w:rPr>
            </w:pPr>
          </w:p>
        </w:tc>
        <w:tc>
          <w:tcPr>
            <w:tcW w:w="8069" w:type="dxa"/>
            <w:vAlign w:val="center"/>
          </w:tcPr>
          <w:p w:rsidR="00B67633" w:rsidRDefault="00B67633" w:rsidP="00C608F5">
            <w:pPr>
              <w:ind w:firstLine="732"/>
              <w:jc w:val="both"/>
              <w:rPr>
                <w:sz w:val="28"/>
                <w:szCs w:val="28"/>
              </w:rPr>
            </w:pPr>
            <w:r>
              <w:rPr>
                <w:sz w:val="28"/>
                <w:szCs w:val="28"/>
              </w:rPr>
              <w:t>Проведение обучающего семинара членов участковых избирательных комиссий (далее – УИК) по вопросам организации работы с инвалидами.</w:t>
            </w:r>
          </w:p>
        </w:tc>
        <w:tc>
          <w:tcPr>
            <w:tcW w:w="2268" w:type="dxa"/>
            <w:vAlign w:val="center"/>
          </w:tcPr>
          <w:p w:rsidR="00B67633" w:rsidRDefault="00B67633" w:rsidP="00C608F5">
            <w:pPr>
              <w:ind w:left="-108" w:right="-108"/>
              <w:jc w:val="center"/>
              <w:rPr>
                <w:sz w:val="28"/>
                <w:szCs w:val="28"/>
              </w:rPr>
            </w:pPr>
            <w:r>
              <w:rPr>
                <w:sz w:val="28"/>
                <w:szCs w:val="28"/>
              </w:rPr>
              <w:t>август</w:t>
            </w:r>
          </w:p>
        </w:tc>
        <w:tc>
          <w:tcPr>
            <w:tcW w:w="3827" w:type="dxa"/>
            <w:vAlign w:val="center"/>
          </w:tcPr>
          <w:p w:rsidR="00B67633" w:rsidRDefault="00B67633" w:rsidP="00C608F5">
            <w:pPr>
              <w:jc w:val="center"/>
              <w:rPr>
                <w:sz w:val="28"/>
                <w:szCs w:val="28"/>
              </w:rPr>
            </w:pPr>
            <w:r>
              <w:rPr>
                <w:sz w:val="28"/>
                <w:szCs w:val="28"/>
              </w:rPr>
              <w:t>ТИК, УИК</w:t>
            </w:r>
          </w:p>
        </w:tc>
      </w:tr>
      <w:tr w:rsidR="00B67633" w:rsidRPr="005F0889" w:rsidTr="00C608F5">
        <w:tc>
          <w:tcPr>
            <w:tcW w:w="720" w:type="dxa"/>
          </w:tcPr>
          <w:p w:rsidR="00B67633" w:rsidRPr="001D6D55" w:rsidRDefault="00B67633" w:rsidP="001D6D55">
            <w:pPr>
              <w:pStyle w:val="aa"/>
              <w:numPr>
                <w:ilvl w:val="0"/>
                <w:numId w:val="4"/>
              </w:numPr>
              <w:jc w:val="center"/>
              <w:rPr>
                <w:bCs/>
                <w:sz w:val="28"/>
                <w:szCs w:val="28"/>
              </w:rPr>
            </w:pPr>
          </w:p>
        </w:tc>
        <w:tc>
          <w:tcPr>
            <w:tcW w:w="8069" w:type="dxa"/>
            <w:vAlign w:val="center"/>
          </w:tcPr>
          <w:p w:rsidR="00B67633" w:rsidRPr="00121FAF" w:rsidRDefault="00B67633" w:rsidP="00C608F5">
            <w:pPr>
              <w:ind w:firstLine="732"/>
              <w:jc w:val="both"/>
              <w:rPr>
                <w:spacing w:val="2"/>
                <w:sz w:val="28"/>
                <w:szCs w:val="28"/>
              </w:rPr>
            </w:pPr>
            <w:r>
              <w:rPr>
                <w:spacing w:val="2"/>
                <w:sz w:val="28"/>
                <w:szCs w:val="28"/>
                <w:shd w:val="clear" w:color="auto" w:fill="FFFFFF"/>
              </w:rPr>
              <w:t>Обобщение и уточнение</w:t>
            </w:r>
            <w:r w:rsidRPr="00121FAF">
              <w:rPr>
                <w:spacing w:val="2"/>
                <w:sz w:val="28"/>
                <w:szCs w:val="28"/>
                <w:shd w:val="clear" w:color="auto" w:fill="FFFFFF"/>
              </w:rPr>
              <w:t xml:space="preserve"> сведений о</w:t>
            </w:r>
            <w:r>
              <w:rPr>
                <w:spacing w:val="2"/>
                <w:sz w:val="28"/>
                <w:szCs w:val="28"/>
                <w:shd w:val="clear" w:color="auto" w:fill="FFFFFF"/>
              </w:rPr>
              <w:t>б</w:t>
            </w:r>
            <w:r w:rsidRPr="00121FAF">
              <w:rPr>
                <w:spacing w:val="2"/>
                <w:sz w:val="28"/>
                <w:szCs w:val="28"/>
              </w:rPr>
              <w:t xml:space="preserve"> </w:t>
            </w:r>
            <w:r>
              <w:rPr>
                <w:spacing w:val="2"/>
                <w:sz w:val="28"/>
                <w:szCs w:val="28"/>
                <w:shd w:val="clear" w:color="auto" w:fill="FFFFFF"/>
              </w:rPr>
              <w:t>избирателя</w:t>
            </w:r>
            <w:r w:rsidRPr="00121FAF">
              <w:rPr>
                <w:spacing w:val="2"/>
                <w:sz w:val="28"/>
                <w:szCs w:val="28"/>
                <w:shd w:val="clear" w:color="auto" w:fill="FFFFFF"/>
              </w:rPr>
              <w:t xml:space="preserve">х, являющихся инвалидами, зарегистрированных на территории </w:t>
            </w:r>
            <w:r>
              <w:rPr>
                <w:spacing w:val="2"/>
                <w:sz w:val="28"/>
                <w:szCs w:val="28"/>
                <w:shd w:val="clear" w:color="auto" w:fill="FFFFFF"/>
              </w:rPr>
              <w:t>Конаковского района</w:t>
            </w:r>
          </w:p>
        </w:tc>
        <w:tc>
          <w:tcPr>
            <w:tcW w:w="2268" w:type="dxa"/>
            <w:vAlign w:val="center"/>
          </w:tcPr>
          <w:p w:rsidR="00B67633" w:rsidRPr="005F0889" w:rsidRDefault="00B67633" w:rsidP="00C608F5">
            <w:pPr>
              <w:ind w:left="-108" w:right="-108"/>
              <w:jc w:val="center"/>
              <w:rPr>
                <w:sz w:val="28"/>
                <w:szCs w:val="28"/>
              </w:rPr>
            </w:pPr>
            <w:r>
              <w:rPr>
                <w:sz w:val="28"/>
                <w:szCs w:val="28"/>
              </w:rPr>
              <w:t>в период подготовки и проведения выборов</w:t>
            </w:r>
          </w:p>
        </w:tc>
        <w:tc>
          <w:tcPr>
            <w:tcW w:w="3827" w:type="dxa"/>
            <w:vAlign w:val="center"/>
          </w:tcPr>
          <w:p w:rsidR="00B67633" w:rsidRDefault="00681D3A" w:rsidP="00681D3A">
            <w:pPr>
              <w:jc w:val="center"/>
              <w:rPr>
                <w:sz w:val="28"/>
                <w:szCs w:val="28"/>
              </w:rPr>
            </w:pPr>
            <w:r>
              <w:rPr>
                <w:sz w:val="28"/>
                <w:szCs w:val="28"/>
              </w:rPr>
              <w:t>ТИК, Администрация КМО</w:t>
            </w:r>
            <w:r w:rsidR="00B67633">
              <w:rPr>
                <w:sz w:val="28"/>
                <w:szCs w:val="28"/>
              </w:rPr>
              <w:t>, КРО ВОИ</w:t>
            </w:r>
            <w:r w:rsidR="00DB49A8">
              <w:rPr>
                <w:sz w:val="28"/>
                <w:szCs w:val="28"/>
              </w:rPr>
              <w:t>, ТОСЗН</w:t>
            </w:r>
          </w:p>
        </w:tc>
      </w:tr>
      <w:tr w:rsidR="00B67633" w:rsidRPr="005F0889" w:rsidTr="00C608F5">
        <w:tc>
          <w:tcPr>
            <w:tcW w:w="720" w:type="dxa"/>
          </w:tcPr>
          <w:p w:rsidR="00B67633" w:rsidRPr="001D6D55" w:rsidRDefault="00B67633" w:rsidP="001D6D55">
            <w:pPr>
              <w:pStyle w:val="aa"/>
              <w:numPr>
                <w:ilvl w:val="0"/>
                <w:numId w:val="4"/>
              </w:numPr>
              <w:jc w:val="center"/>
              <w:rPr>
                <w:bCs/>
                <w:sz w:val="28"/>
                <w:szCs w:val="28"/>
              </w:rPr>
            </w:pPr>
          </w:p>
        </w:tc>
        <w:tc>
          <w:tcPr>
            <w:tcW w:w="8069" w:type="dxa"/>
            <w:vAlign w:val="center"/>
          </w:tcPr>
          <w:p w:rsidR="00B67633" w:rsidRDefault="00B67633" w:rsidP="00B67633">
            <w:pPr>
              <w:ind w:firstLine="732"/>
              <w:jc w:val="both"/>
              <w:rPr>
                <w:spacing w:val="2"/>
                <w:sz w:val="28"/>
                <w:szCs w:val="28"/>
                <w:shd w:val="clear" w:color="auto" w:fill="FFFFFF"/>
              </w:rPr>
            </w:pPr>
            <w:r>
              <w:rPr>
                <w:spacing w:val="2"/>
                <w:sz w:val="28"/>
                <w:szCs w:val="28"/>
                <w:shd w:val="clear" w:color="auto" w:fill="FFFFFF"/>
              </w:rPr>
              <w:t xml:space="preserve">Определение количества избирательных участков, на информационных стендах которых будет размещаться информация, выполненная крупным шрифтом и (или) с </w:t>
            </w:r>
            <w:r>
              <w:rPr>
                <w:sz w:val="28"/>
                <w:szCs w:val="28"/>
              </w:rPr>
              <w:t>применением рельефно-точечного шрифта Брайля для инвалидов по зрению.</w:t>
            </w:r>
          </w:p>
        </w:tc>
        <w:tc>
          <w:tcPr>
            <w:tcW w:w="2268" w:type="dxa"/>
            <w:vAlign w:val="center"/>
          </w:tcPr>
          <w:p w:rsidR="00B67633" w:rsidRDefault="00B67633" w:rsidP="00C608F5">
            <w:pPr>
              <w:ind w:right="-108"/>
              <w:jc w:val="center"/>
              <w:rPr>
                <w:sz w:val="28"/>
                <w:szCs w:val="28"/>
              </w:rPr>
            </w:pPr>
            <w:r>
              <w:rPr>
                <w:sz w:val="28"/>
                <w:szCs w:val="28"/>
              </w:rPr>
              <w:t>август</w:t>
            </w:r>
          </w:p>
          <w:p w:rsidR="00B67633" w:rsidRDefault="00B67633" w:rsidP="00C608F5">
            <w:pPr>
              <w:ind w:left="-108" w:right="-108"/>
              <w:jc w:val="center"/>
              <w:rPr>
                <w:sz w:val="28"/>
                <w:szCs w:val="28"/>
              </w:rPr>
            </w:pPr>
          </w:p>
        </w:tc>
        <w:tc>
          <w:tcPr>
            <w:tcW w:w="3827" w:type="dxa"/>
            <w:vAlign w:val="center"/>
          </w:tcPr>
          <w:p w:rsidR="00B67633" w:rsidRDefault="00B67633" w:rsidP="00C608F5">
            <w:pPr>
              <w:jc w:val="center"/>
              <w:rPr>
                <w:sz w:val="28"/>
                <w:szCs w:val="28"/>
              </w:rPr>
            </w:pPr>
            <w:r>
              <w:rPr>
                <w:sz w:val="28"/>
                <w:szCs w:val="28"/>
              </w:rPr>
              <w:t>ТИК, УИК</w:t>
            </w:r>
          </w:p>
        </w:tc>
      </w:tr>
      <w:tr w:rsidR="00B67633" w:rsidRPr="005F0889" w:rsidTr="00C608F5">
        <w:tc>
          <w:tcPr>
            <w:tcW w:w="720" w:type="dxa"/>
          </w:tcPr>
          <w:p w:rsidR="00B67633" w:rsidRPr="001D6D55" w:rsidRDefault="00B67633" w:rsidP="001D6D55">
            <w:pPr>
              <w:pStyle w:val="aa"/>
              <w:numPr>
                <w:ilvl w:val="0"/>
                <w:numId w:val="4"/>
              </w:numPr>
              <w:jc w:val="center"/>
              <w:rPr>
                <w:bCs/>
                <w:sz w:val="28"/>
                <w:szCs w:val="28"/>
              </w:rPr>
            </w:pPr>
          </w:p>
        </w:tc>
        <w:tc>
          <w:tcPr>
            <w:tcW w:w="8069" w:type="dxa"/>
            <w:vAlign w:val="center"/>
          </w:tcPr>
          <w:p w:rsidR="00B67633" w:rsidRDefault="00B67633" w:rsidP="00C608F5">
            <w:pPr>
              <w:ind w:firstLine="732"/>
              <w:jc w:val="both"/>
              <w:rPr>
                <w:spacing w:val="2"/>
                <w:sz w:val="28"/>
                <w:szCs w:val="28"/>
                <w:shd w:val="clear" w:color="auto" w:fill="FFFFFF"/>
              </w:rPr>
            </w:pPr>
            <w:r>
              <w:rPr>
                <w:spacing w:val="2"/>
                <w:sz w:val="28"/>
                <w:szCs w:val="28"/>
                <w:shd w:val="clear" w:color="auto" w:fill="FFFFFF"/>
              </w:rPr>
              <w:t xml:space="preserve">Определение количества избирательных участков, на которых будут использоваться трафареты для самостоятельного заполнения избирательных бюллетеней голосования </w:t>
            </w:r>
            <w:proofErr w:type="spellStart"/>
            <w:proofErr w:type="gramStart"/>
            <w:r>
              <w:rPr>
                <w:spacing w:val="2"/>
                <w:sz w:val="28"/>
                <w:szCs w:val="28"/>
                <w:shd w:val="clear" w:color="auto" w:fill="FFFFFF"/>
              </w:rPr>
              <w:t>избирателей-инвалидами</w:t>
            </w:r>
            <w:proofErr w:type="spellEnd"/>
            <w:proofErr w:type="gramEnd"/>
            <w:r>
              <w:rPr>
                <w:spacing w:val="2"/>
                <w:sz w:val="28"/>
                <w:szCs w:val="28"/>
                <w:shd w:val="clear" w:color="auto" w:fill="FFFFFF"/>
              </w:rPr>
              <w:t xml:space="preserve"> по зрению и слабовидящих избирателей.</w:t>
            </w:r>
          </w:p>
        </w:tc>
        <w:tc>
          <w:tcPr>
            <w:tcW w:w="2268" w:type="dxa"/>
            <w:vAlign w:val="center"/>
          </w:tcPr>
          <w:p w:rsidR="00B67633" w:rsidRDefault="00B67633" w:rsidP="00C608F5">
            <w:pPr>
              <w:ind w:left="-108" w:right="-108"/>
              <w:jc w:val="center"/>
              <w:rPr>
                <w:sz w:val="28"/>
                <w:szCs w:val="28"/>
              </w:rPr>
            </w:pPr>
            <w:r>
              <w:rPr>
                <w:sz w:val="28"/>
                <w:szCs w:val="28"/>
              </w:rPr>
              <w:t>август</w:t>
            </w:r>
          </w:p>
        </w:tc>
        <w:tc>
          <w:tcPr>
            <w:tcW w:w="3827" w:type="dxa"/>
            <w:vAlign w:val="center"/>
          </w:tcPr>
          <w:p w:rsidR="00B67633" w:rsidRDefault="00B67633" w:rsidP="00C608F5">
            <w:pPr>
              <w:jc w:val="center"/>
              <w:rPr>
                <w:sz w:val="28"/>
                <w:szCs w:val="28"/>
              </w:rPr>
            </w:pPr>
            <w:r>
              <w:rPr>
                <w:sz w:val="28"/>
                <w:szCs w:val="28"/>
              </w:rPr>
              <w:t>ТИК, УИК</w:t>
            </w:r>
          </w:p>
        </w:tc>
      </w:tr>
      <w:tr w:rsidR="00B67633" w:rsidRPr="005F0889" w:rsidTr="00C608F5">
        <w:trPr>
          <w:trHeight w:val="850"/>
        </w:trPr>
        <w:tc>
          <w:tcPr>
            <w:tcW w:w="720" w:type="dxa"/>
          </w:tcPr>
          <w:p w:rsidR="00B67633" w:rsidRPr="001D6D55" w:rsidRDefault="00B67633" w:rsidP="001D6D55">
            <w:pPr>
              <w:pStyle w:val="aa"/>
              <w:numPr>
                <w:ilvl w:val="0"/>
                <w:numId w:val="4"/>
              </w:numPr>
              <w:jc w:val="center"/>
              <w:rPr>
                <w:bCs/>
                <w:sz w:val="28"/>
                <w:szCs w:val="28"/>
              </w:rPr>
            </w:pPr>
          </w:p>
        </w:tc>
        <w:tc>
          <w:tcPr>
            <w:tcW w:w="8069" w:type="dxa"/>
            <w:vAlign w:val="center"/>
          </w:tcPr>
          <w:p w:rsidR="00B67633" w:rsidRDefault="00B67633" w:rsidP="00B67633">
            <w:pPr>
              <w:ind w:firstLine="732"/>
              <w:jc w:val="both"/>
              <w:rPr>
                <w:spacing w:val="2"/>
                <w:sz w:val="28"/>
                <w:szCs w:val="28"/>
                <w:shd w:val="clear" w:color="auto" w:fill="FFFFFF"/>
              </w:rPr>
            </w:pPr>
            <w:r>
              <w:rPr>
                <w:sz w:val="28"/>
                <w:szCs w:val="28"/>
              </w:rPr>
              <w:t>Оказание содействия реализации</w:t>
            </w:r>
            <w:r w:rsidRPr="00D73C63">
              <w:rPr>
                <w:sz w:val="28"/>
                <w:szCs w:val="28"/>
              </w:rPr>
              <w:t xml:space="preserve"> </w:t>
            </w:r>
            <w:r>
              <w:rPr>
                <w:sz w:val="28"/>
                <w:szCs w:val="28"/>
              </w:rPr>
              <w:t xml:space="preserve">волонтерского </w:t>
            </w:r>
            <w:r w:rsidRPr="00D73C63">
              <w:rPr>
                <w:sz w:val="28"/>
                <w:szCs w:val="28"/>
              </w:rPr>
              <w:t>проек</w:t>
            </w:r>
            <w:r>
              <w:rPr>
                <w:sz w:val="28"/>
                <w:szCs w:val="28"/>
              </w:rPr>
              <w:t>та «Выборы доступны всем» с п</w:t>
            </w:r>
            <w:r w:rsidRPr="00D73C63">
              <w:rPr>
                <w:sz w:val="28"/>
                <w:szCs w:val="28"/>
              </w:rPr>
              <w:t>ривлечение</w:t>
            </w:r>
            <w:r>
              <w:rPr>
                <w:sz w:val="28"/>
                <w:szCs w:val="28"/>
              </w:rPr>
              <w:t>м</w:t>
            </w:r>
            <w:r w:rsidRPr="00D73C63">
              <w:rPr>
                <w:sz w:val="28"/>
                <w:szCs w:val="28"/>
              </w:rPr>
              <w:t xml:space="preserve"> добровольцев и волонтеров </w:t>
            </w:r>
            <w:r>
              <w:rPr>
                <w:sz w:val="28"/>
                <w:szCs w:val="28"/>
              </w:rPr>
              <w:t>для оказа</w:t>
            </w:r>
            <w:r w:rsidRPr="00D73C63">
              <w:rPr>
                <w:sz w:val="28"/>
                <w:szCs w:val="28"/>
              </w:rPr>
              <w:t xml:space="preserve">ния помощи избирателям </w:t>
            </w:r>
            <w:r>
              <w:rPr>
                <w:sz w:val="28"/>
                <w:szCs w:val="28"/>
              </w:rPr>
              <w:t xml:space="preserve">с инвалидностью и </w:t>
            </w:r>
            <w:proofErr w:type="spellStart"/>
            <w:r>
              <w:rPr>
                <w:sz w:val="28"/>
                <w:szCs w:val="28"/>
              </w:rPr>
              <w:t>маломобильным</w:t>
            </w:r>
            <w:proofErr w:type="spellEnd"/>
            <w:r>
              <w:rPr>
                <w:sz w:val="28"/>
                <w:szCs w:val="28"/>
              </w:rPr>
              <w:t xml:space="preserve"> гражданам.</w:t>
            </w:r>
          </w:p>
        </w:tc>
        <w:tc>
          <w:tcPr>
            <w:tcW w:w="2268" w:type="dxa"/>
            <w:vAlign w:val="center"/>
          </w:tcPr>
          <w:p w:rsidR="00B67633" w:rsidRDefault="00B67633" w:rsidP="00C608F5">
            <w:pPr>
              <w:ind w:left="-108" w:right="-108"/>
              <w:jc w:val="center"/>
              <w:rPr>
                <w:sz w:val="28"/>
                <w:szCs w:val="28"/>
              </w:rPr>
            </w:pPr>
            <w:r>
              <w:rPr>
                <w:sz w:val="28"/>
                <w:szCs w:val="28"/>
              </w:rPr>
              <w:t>август-сентябрь</w:t>
            </w:r>
          </w:p>
        </w:tc>
        <w:tc>
          <w:tcPr>
            <w:tcW w:w="3827" w:type="dxa"/>
            <w:vAlign w:val="center"/>
          </w:tcPr>
          <w:p w:rsidR="00B67633" w:rsidRDefault="00B67633" w:rsidP="00681D3A">
            <w:pPr>
              <w:jc w:val="center"/>
              <w:rPr>
                <w:sz w:val="28"/>
                <w:szCs w:val="28"/>
              </w:rPr>
            </w:pPr>
            <w:r>
              <w:rPr>
                <w:sz w:val="28"/>
                <w:szCs w:val="28"/>
              </w:rPr>
              <w:t xml:space="preserve">ТИК, администрация </w:t>
            </w:r>
            <w:r w:rsidR="00681D3A">
              <w:rPr>
                <w:sz w:val="28"/>
                <w:szCs w:val="28"/>
              </w:rPr>
              <w:t>КМО</w:t>
            </w:r>
          </w:p>
        </w:tc>
      </w:tr>
      <w:tr w:rsidR="00B67633" w:rsidRPr="005F0889" w:rsidTr="00C608F5">
        <w:trPr>
          <w:trHeight w:val="970"/>
        </w:trPr>
        <w:tc>
          <w:tcPr>
            <w:tcW w:w="720" w:type="dxa"/>
            <w:tcBorders>
              <w:bottom w:val="single" w:sz="4" w:space="0" w:color="auto"/>
            </w:tcBorders>
          </w:tcPr>
          <w:p w:rsidR="00B67633" w:rsidRPr="005F0889" w:rsidRDefault="00B67633" w:rsidP="001D6D55">
            <w:pPr>
              <w:pStyle w:val="a5"/>
              <w:numPr>
                <w:ilvl w:val="0"/>
                <w:numId w:val="4"/>
              </w:numPr>
              <w:jc w:val="center"/>
              <w:rPr>
                <w:szCs w:val="28"/>
              </w:rPr>
            </w:pPr>
          </w:p>
        </w:tc>
        <w:tc>
          <w:tcPr>
            <w:tcW w:w="8069" w:type="dxa"/>
            <w:tcBorders>
              <w:bottom w:val="single" w:sz="4" w:space="0" w:color="auto"/>
            </w:tcBorders>
          </w:tcPr>
          <w:p w:rsidR="00B67633" w:rsidRPr="005F0889" w:rsidRDefault="00B67633" w:rsidP="00C608F5">
            <w:pPr>
              <w:ind w:left="23" w:firstLine="709"/>
              <w:jc w:val="both"/>
              <w:rPr>
                <w:sz w:val="28"/>
                <w:szCs w:val="28"/>
              </w:rPr>
            </w:pPr>
            <w:r>
              <w:rPr>
                <w:sz w:val="28"/>
                <w:szCs w:val="28"/>
              </w:rPr>
              <w:t>Мониторинг размещения</w:t>
            </w:r>
            <w:r w:rsidRPr="005F0889">
              <w:rPr>
                <w:sz w:val="28"/>
                <w:szCs w:val="28"/>
              </w:rPr>
              <w:t xml:space="preserve"> информации в печатных </w:t>
            </w:r>
            <w:r>
              <w:rPr>
                <w:sz w:val="28"/>
                <w:szCs w:val="28"/>
              </w:rPr>
              <w:t xml:space="preserve">и </w:t>
            </w:r>
            <w:r w:rsidRPr="005F0889">
              <w:rPr>
                <w:sz w:val="28"/>
                <w:szCs w:val="28"/>
              </w:rPr>
              <w:t>электронных средствах массовой информации</w:t>
            </w:r>
            <w:r>
              <w:rPr>
                <w:sz w:val="28"/>
                <w:szCs w:val="28"/>
              </w:rPr>
              <w:t xml:space="preserve"> (далее – СМИ), размещение информации на сайте ТИК</w:t>
            </w:r>
            <w:r w:rsidRPr="005F0889">
              <w:rPr>
                <w:sz w:val="28"/>
                <w:szCs w:val="28"/>
              </w:rPr>
              <w:t xml:space="preserve"> в </w:t>
            </w:r>
            <w:r w:rsidRPr="005F0889">
              <w:rPr>
                <w:bCs/>
                <w:sz w:val="28"/>
                <w:szCs w:val="28"/>
              </w:rPr>
              <w:t>информационно-</w:t>
            </w:r>
            <w:r w:rsidRPr="005F0889">
              <w:rPr>
                <w:bCs/>
                <w:sz w:val="28"/>
                <w:szCs w:val="28"/>
              </w:rPr>
              <w:lastRenderedPageBreak/>
              <w:t>телекоммуникационной сети «Интернет»</w:t>
            </w:r>
            <w:r w:rsidRPr="005F0889">
              <w:rPr>
                <w:sz w:val="28"/>
                <w:szCs w:val="28"/>
              </w:rPr>
              <w:t xml:space="preserve">, об особенностях голосования различных категорий избирателей с </w:t>
            </w:r>
            <w:r>
              <w:rPr>
                <w:sz w:val="28"/>
                <w:szCs w:val="28"/>
              </w:rPr>
              <w:t>инвалидностью (по согласованию).</w:t>
            </w:r>
          </w:p>
        </w:tc>
        <w:tc>
          <w:tcPr>
            <w:tcW w:w="2268" w:type="dxa"/>
            <w:tcBorders>
              <w:bottom w:val="single" w:sz="4" w:space="0" w:color="auto"/>
            </w:tcBorders>
            <w:vAlign w:val="center"/>
          </w:tcPr>
          <w:p w:rsidR="00B67633" w:rsidRPr="005F0889" w:rsidRDefault="00B67633" w:rsidP="00C608F5">
            <w:pPr>
              <w:ind w:left="-108" w:right="-108"/>
              <w:jc w:val="center"/>
              <w:rPr>
                <w:sz w:val="28"/>
                <w:szCs w:val="28"/>
              </w:rPr>
            </w:pPr>
            <w:r>
              <w:rPr>
                <w:sz w:val="28"/>
                <w:szCs w:val="28"/>
              </w:rPr>
              <w:lastRenderedPageBreak/>
              <w:t>в</w:t>
            </w:r>
            <w:r w:rsidRPr="005F0889">
              <w:rPr>
                <w:sz w:val="28"/>
                <w:szCs w:val="28"/>
              </w:rPr>
              <w:t>есь период</w:t>
            </w:r>
          </w:p>
        </w:tc>
        <w:tc>
          <w:tcPr>
            <w:tcW w:w="3827" w:type="dxa"/>
            <w:tcBorders>
              <w:bottom w:val="single" w:sz="4" w:space="0" w:color="auto"/>
            </w:tcBorders>
            <w:vAlign w:val="center"/>
          </w:tcPr>
          <w:p w:rsidR="00B67633" w:rsidRPr="005F0889" w:rsidRDefault="00B67633" w:rsidP="00C608F5">
            <w:pPr>
              <w:pStyle w:val="2"/>
              <w:rPr>
                <w:szCs w:val="28"/>
              </w:rPr>
            </w:pPr>
            <w:r>
              <w:rPr>
                <w:szCs w:val="28"/>
              </w:rPr>
              <w:t>ТИК</w:t>
            </w:r>
          </w:p>
        </w:tc>
      </w:tr>
      <w:tr w:rsidR="00B67633" w:rsidRPr="005F0889" w:rsidTr="00C608F5">
        <w:trPr>
          <w:trHeight w:val="418"/>
        </w:trPr>
        <w:tc>
          <w:tcPr>
            <w:tcW w:w="720" w:type="dxa"/>
            <w:tcBorders>
              <w:bottom w:val="single" w:sz="4" w:space="0" w:color="auto"/>
            </w:tcBorders>
          </w:tcPr>
          <w:p w:rsidR="00B67633" w:rsidRDefault="00B67633" w:rsidP="001D6D55">
            <w:pPr>
              <w:pStyle w:val="a5"/>
              <w:numPr>
                <w:ilvl w:val="0"/>
                <w:numId w:val="4"/>
              </w:numPr>
              <w:jc w:val="center"/>
              <w:rPr>
                <w:szCs w:val="28"/>
              </w:rPr>
            </w:pPr>
          </w:p>
        </w:tc>
        <w:tc>
          <w:tcPr>
            <w:tcW w:w="8069" w:type="dxa"/>
            <w:tcBorders>
              <w:bottom w:val="single" w:sz="4" w:space="0" w:color="auto"/>
            </w:tcBorders>
          </w:tcPr>
          <w:p w:rsidR="00B67633" w:rsidRPr="005F0889" w:rsidRDefault="00B67633" w:rsidP="00C608F5">
            <w:pPr>
              <w:ind w:firstLine="732"/>
              <w:jc w:val="both"/>
              <w:rPr>
                <w:sz w:val="28"/>
                <w:szCs w:val="28"/>
              </w:rPr>
            </w:pPr>
            <w:r w:rsidRPr="005F0889">
              <w:rPr>
                <w:sz w:val="28"/>
                <w:szCs w:val="28"/>
              </w:rPr>
              <w:t xml:space="preserve">Освещение </w:t>
            </w:r>
            <w:r>
              <w:rPr>
                <w:sz w:val="28"/>
                <w:szCs w:val="28"/>
              </w:rPr>
              <w:t xml:space="preserve">деятельности ТИК </w:t>
            </w:r>
            <w:r w:rsidRPr="005F0889">
              <w:rPr>
                <w:sz w:val="28"/>
                <w:szCs w:val="28"/>
              </w:rPr>
              <w:t xml:space="preserve">по вопросам взаимодействия с </w:t>
            </w:r>
            <w:r>
              <w:rPr>
                <w:sz w:val="28"/>
                <w:szCs w:val="28"/>
              </w:rPr>
              <w:t>КРО</w:t>
            </w:r>
            <w:r w:rsidRPr="005F0889">
              <w:rPr>
                <w:sz w:val="28"/>
                <w:szCs w:val="28"/>
              </w:rPr>
              <w:t xml:space="preserve"> </w:t>
            </w:r>
            <w:r>
              <w:rPr>
                <w:sz w:val="28"/>
                <w:szCs w:val="28"/>
              </w:rPr>
              <w:t>В</w:t>
            </w:r>
            <w:r w:rsidRPr="005F0889">
              <w:rPr>
                <w:sz w:val="28"/>
                <w:szCs w:val="28"/>
              </w:rPr>
              <w:t>ОИ на сайт</w:t>
            </w:r>
            <w:r>
              <w:rPr>
                <w:sz w:val="28"/>
                <w:szCs w:val="28"/>
              </w:rPr>
              <w:t>е</w:t>
            </w:r>
            <w:r w:rsidRPr="005F0889">
              <w:rPr>
                <w:sz w:val="28"/>
                <w:szCs w:val="28"/>
              </w:rPr>
              <w:t xml:space="preserve"> </w:t>
            </w:r>
            <w:r>
              <w:rPr>
                <w:sz w:val="28"/>
                <w:szCs w:val="28"/>
              </w:rPr>
              <w:t xml:space="preserve">ТИК </w:t>
            </w:r>
            <w:r w:rsidRPr="005F0889">
              <w:rPr>
                <w:sz w:val="28"/>
                <w:szCs w:val="28"/>
              </w:rPr>
              <w:t xml:space="preserve">в </w:t>
            </w:r>
            <w:r w:rsidRPr="005F0889">
              <w:rPr>
                <w:bCs/>
                <w:sz w:val="28"/>
                <w:szCs w:val="28"/>
              </w:rPr>
              <w:t>информационно-телекоммуникационной сети «Интернет»</w:t>
            </w:r>
            <w:r w:rsidR="00681D3A">
              <w:rPr>
                <w:bCs/>
                <w:sz w:val="28"/>
                <w:szCs w:val="28"/>
              </w:rPr>
              <w:t>, на странице в социальной сети «</w:t>
            </w:r>
            <w:proofErr w:type="spellStart"/>
            <w:r w:rsidR="00681D3A">
              <w:rPr>
                <w:bCs/>
                <w:sz w:val="28"/>
                <w:szCs w:val="28"/>
              </w:rPr>
              <w:t>ВКонтакте</w:t>
            </w:r>
            <w:proofErr w:type="spellEnd"/>
            <w:r w:rsidR="00681D3A">
              <w:rPr>
                <w:bCs/>
                <w:sz w:val="28"/>
                <w:szCs w:val="28"/>
              </w:rPr>
              <w:t>»</w:t>
            </w:r>
          </w:p>
        </w:tc>
        <w:tc>
          <w:tcPr>
            <w:tcW w:w="2268" w:type="dxa"/>
            <w:tcBorders>
              <w:bottom w:val="single" w:sz="4" w:space="0" w:color="auto"/>
            </w:tcBorders>
            <w:vAlign w:val="center"/>
          </w:tcPr>
          <w:p w:rsidR="00B67633" w:rsidRPr="005F0889" w:rsidRDefault="00B67633" w:rsidP="00C608F5">
            <w:pPr>
              <w:ind w:left="-108" w:right="-108"/>
              <w:jc w:val="center"/>
              <w:rPr>
                <w:sz w:val="28"/>
                <w:szCs w:val="28"/>
              </w:rPr>
            </w:pPr>
            <w:r>
              <w:rPr>
                <w:sz w:val="28"/>
                <w:szCs w:val="28"/>
              </w:rPr>
              <w:t>в</w:t>
            </w:r>
            <w:r w:rsidRPr="005F0889">
              <w:rPr>
                <w:sz w:val="28"/>
                <w:szCs w:val="28"/>
              </w:rPr>
              <w:t>есь период</w:t>
            </w:r>
          </w:p>
        </w:tc>
        <w:tc>
          <w:tcPr>
            <w:tcW w:w="3827" w:type="dxa"/>
            <w:tcBorders>
              <w:bottom w:val="single" w:sz="4" w:space="0" w:color="auto"/>
            </w:tcBorders>
            <w:vAlign w:val="center"/>
          </w:tcPr>
          <w:p w:rsidR="00B67633" w:rsidRPr="00A6638A" w:rsidRDefault="00B67633" w:rsidP="00C608F5">
            <w:pPr>
              <w:pStyle w:val="2"/>
              <w:rPr>
                <w:szCs w:val="28"/>
              </w:rPr>
            </w:pPr>
            <w:r>
              <w:rPr>
                <w:szCs w:val="28"/>
              </w:rPr>
              <w:t>ТИК</w:t>
            </w:r>
          </w:p>
          <w:p w:rsidR="00B67633" w:rsidRPr="00A6638A" w:rsidRDefault="00B67633" w:rsidP="00C608F5">
            <w:pPr>
              <w:pStyle w:val="2"/>
              <w:rPr>
                <w:szCs w:val="28"/>
              </w:rPr>
            </w:pPr>
          </w:p>
        </w:tc>
      </w:tr>
      <w:tr w:rsidR="00B67633" w:rsidRPr="005F0889" w:rsidTr="00C608F5">
        <w:trPr>
          <w:trHeight w:val="970"/>
        </w:trPr>
        <w:tc>
          <w:tcPr>
            <w:tcW w:w="720" w:type="dxa"/>
            <w:tcBorders>
              <w:bottom w:val="single" w:sz="4" w:space="0" w:color="auto"/>
            </w:tcBorders>
          </w:tcPr>
          <w:p w:rsidR="00B67633" w:rsidRDefault="00B67633" w:rsidP="001D6D55">
            <w:pPr>
              <w:pStyle w:val="a5"/>
              <w:numPr>
                <w:ilvl w:val="0"/>
                <w:numId w:val="4"/>
              </w:numPr>
              <w:jc w:val="center"/>
              <w:rPr>
                <w:szCs w:val="28"/>
              </w:rPr>
            </w:pPr>
          </w:p>
        </w:tc>
        <w:tc>
          <w:tcPr>
            <w:tcW w:w="8069" w:type="dxa"/>
            <w:tcBorders>
              <w:bottom w:val="single" w:sz="4" w:space="0" w:color="auto"/>
            </w:tcBorders>
          </w:tcPr>
          <w:p w:rsidR="00B67633" w:rsidRPr="006534D5" w:rsidRDefault="00B67633" w:rsidP="00DB49A8">
            <w:pPr>
              <w:ind w:firstLine="709"/>
              <w:jc w:val="both"/>
              <w:rPr>
                <w:sz w:val="28"/>
                <w:szCs w:val="28"/>
              </w:rPr>
            </w:pPr>
            <w:r>
              <w:rPr>
                <w:color w:val="000000"/>
                <w:sz w:val="28"/>
                <w:szCs w:val="28"/>
              </w:rPr>
              <w:t>Оказание содействия в о</w:t>
            </w:r>
            <w:r w:rsidRPr="006534D5">
              <w:rPr>
                <w:color w:val="000000"/>
                <w:sz w:val="28"/>
                <w:szCs w:val="28"/>
              </w:rPr>
              <w:t>рганизаци</w:t>
            </w:r>
            <w:r>
              <w:rPr>
                <w:color w:val="000000"/>
                <w:sz w:val="28"/>
                <w:szCs w:val="28"/>
              </w:rPr>
              <w:t>и</w:t>
            </w:r>
            <w:r w:rsidRPr="006534D5">
              <w:rPr>
                <w:color w:val="000000"/>
                <w:sz w:val="28"/>
                <w:szCs w:val="28"/>
              </w:rPr>
              <w:t xml:space="preserve"> информационного обмена по основным направлениям деятельности ИКТО с </w:t>
            </w:r>
            <w:r w:rsidR="00DB49A8">
              <w:rPr>
                <w:color w:val="000000"/>
                <w:sz w:val="28"/>
                <w:szCs w:val="28"/>
              </w:rPr>
              <w:t>К</w:t>
            </w:r>
            <w:r w:rsidRPr="005F0889">
              <w:rPr>
                <w:sz w:val="28"/>
                <w:szCs w:val="28"/>
              </w:rPr>
              <w:t xml:space="preserve">РО </w:t>
            </w:r>
            <w:r w:rsidR="00DB49A8">
              <w:rPr>
                <w:sz w:val="28"/>
                <w:szCs w:val="28"/>
              </w:rPr>
              <w:t>В</w:t>
            </w:r>
            <w:r w:rsidRPr="005F0889">
              <w:rPr>
                <w:sz w:val="28"/>
                <w:szCs w:val="28"/>
              </w:rPr>
              <w:t>ОИ</w:t>
            </w:r>
            <w:r w:rsidRPr="006534D5">
              <w:rPr>
                <w:color w:val="000000"/>
                <w:sz w:val="28"/>
                <w:szCs w:val="28"/>
              </w:rPr>
              <w:t>, в том числе</w:t>
            </w:r>
            <w:r w:rsidRPr="006534D5">
              <w:rPr>
                <w:sz w:val="28"/>
                <w:szCs w:val="28"/>
              </w:rPr>
              <w:t xml:space="preserve"> </w:t>
            </w:r>
            <w:r>
              <w:rPr>
                <w:sz w:val="28"/>
                <w:szCs w:val="28"/>
              </w:rPr>
              <w:t>р</w:t>
            </w:r>
            <w:r w:rsidRPr="006534D5">
              <w:rPr>
                <w:sz w:val="28"/>
                <w:szCs w:val="28"/>
              </w:rPr>
              <w:t xml:space="preserve">азмещение информационных материалов, подготовленных ИКТО и ЦИК России на </w:t>
            </w:r>
            <w:r w:rsidR="00DB49A8">
              <w:rPr>
                <w:sz w:val="28"/>
                <w:szCs w:val="28"/>
              </w:rPr>
              <w:t>стендах КРО ВОИ</w:t>
            </w:r>
            <w:r>
              <w:rPr>
                <w:sz w:val="28"/>
                <w:szCs w:val="28"/>
              </w:rPr>
              <w:t>.</w:t>
            </w:r>
          </w:p>
        </w:tc>
        <w:tc>
          <w:tcPr>
            <w:tcW w:w="2268" w:type="dxa"/>
            <w:tcBorders>
              <w:bottom w:val="single" w:sz="4" w:space="0" w:color="auto"/>
            </w:tcBorders>
          </w:tcPr>
          <w:p w:rsidR="00B67633" w:rsidRPr="005F0889" w:rsidRDefault="00B67633" w:rsidP="00C608F5">
            <w:pPr>
              <w:ind w:left="-108" w:right="-108"/>
              <w:jc w:val="center"/>
              <w:rPr>
                <w:sz w:val="28"/>
                <w:szCs w:val="28"/>
              </w:rPr>
            </w:pPr>
            <w:r>
              <w:rPr>
                <w:sz w:val="28"/>
                <w:szCs w:val="28"/>
              </w:rPr>
              <w:t>в период подготовки и проведения выборов</w:t>
            </w:r>
          </w:p>
        </w:tc>
        <w:tc>
          <w:tcPr>
            <w:tcW w:w="3827" w:type="dxa"/>
            <w:tcBorders>
              <w:bottom w:val="single" w:sz="4" w:space="0" w:color="auto"/>
            </w:tcBorders>
            <w:vAlign w:val="center"/>
          </w:tcPr>
          <w:p w:rsidR="00B67633" w:rsidRDefault="00B67633" w:rsidP="00C608F5">
            <w:pPr>
              <w:jc w:val="center"/>
              <w:rPr>
                <w:sz w:val="28"/>
                <w:szCs w:val="28"/>
              </w:rPr>
            </w:pPr>
            <w:r>
              <w:rPr>
                <w:sz w:val="28"/>
                <w:szCs w:val="28"/>
              </w:rPr>
              <w:t xml:space="preserve">ТИК, УИК, </w:t>
            </w:r>
          </w:p>
          <w:p w:rsidR="00B67633" w:rsidRDefault="00B67633" w:rsidP="00C608F5">
            <w:pPr>
              <w:jc w:val="center"/>
              <w:rPr>
                <w:sz w:val="28"/>
                <w:szCs w:val="28"/>
              </w:rPr>
            </w:pPr>
            <w:r>
              <w:rPr>
                <w:sz w:val="28"/>
                <w:szCs w:val="28"/>
              </w:rPr>
              <w:t>Председател</w:t>
            </w:r>
            <w:r w:rsidR="00DB49A8">
              <w:rPr>
                <w:sz w:val="28"/>
                <w:szCs w:val="28"/>
              </w:rPr>
              <w:t>ь</w:t>
            </w:r>
            <w:r>
              <w:rPr>
                <w:sz w:val="28"/>
                <w:szCs w:val="28"/>
              </w:rPr>
              <w:t xml:space="preserve"> </w:t>
            </w:r>
            <w:r w:rsidR="00DB49A8">
              <w:rPr>
                <w:sz w:val="28"/>
                <w:szCs w:val="28"/>
              </w:rPr>
              <w:t>КРО В</w:t>
            </w:r>
            <w:r>
              <w:rPr>
                <w:sz w:val="28"/>
                <w:szCs w:val="28"/>
              </w:rPr>
              <w:t>ОИ,</w:t>
            </w:r>
          </w:p>
          <w:p w:rsidR="00B67633" w:rsidRPr="00DB6C4D" w:rsidRDefault="00B67633" w:rsidP="00C608F5">
            <w:pPr>
              <w:jc w:val="center"/>
              <w:rPr>
                <w:sz w:val="28"/>
                <w:szCs w:val="28"/>
              </w:rPr>
            </w:pPr>
          </w:p>
        </w:tc>
      </w:tr>
      <w:tr w:rsidR="00B67633" w:rsidRPr="005F0889" w:rsidTr="00C608F5">
        <w:trPr>
          <w:trHeight w:val="699"/>
        </w:trPr>
        <w:tc>
          <w:tcPr>
            <w:tcW w:w="720" w:type="dxa"/>
            <w:tcBorders>
              <w:top w:val="single" w:sz="4" w:space="0" w:color="auto"/>
              <w:left w:val="single" w:sz="4" w:space="0" w:color="auto"/>
              <w:bottom w:val="single" w:sz="4" w:space="0" w:color="auto"/>
              <w:right w:val="single" w:sz="4" w:space="0" w:color="auto"/>
            </w:tcBorders>
          </w:tcPr>
          <w:p w:rsidR="00B67633" w:rsidRPr="005F0889" w:rsidRDefault="00B67633" w:rsidP="001D6D55">
            <w:pPr>
              <w:pStyle w:val="a5"/>
              <w:numPr>
                <w:ilvl w:val="0"/>
                <w:numId w:val="4"/>
              </w:numPr>
              <w:jc w:val="center"/>
              <w:rPr>
                <w:szCs w:val="28"/>
              </w:rPr>
            </w:pPr>
          </w:p>
        </w:tc>
        <w:tc>
          <w:tcPr>
            <w:tcW w:w="8069" w:type="dxa"/>
            <w:tcBorders>
              <w:top w:val="single" w:sz="4" w:space="0" w:color="auto"/>
              <w:left w:val="single" w:sz="4" w:space="0" w:color="auto"/>
              <w:bottom w:val="single" w:sz="4" w:space="0" w:color="auto"/>
              <w:right w:val="single" w:sz="4" w:space="0" w:color="auto"/>
            </w:tcBorders>
          </w:tcPr>
          <w:p w:rsidR="00B67633" w:rsidRDefault="00B67633" w:rsidP="00C608F5">
            <w:pPr>
              <w:pStyle w:val="a7"/>
              <w:keepNext/>
              <w:ind w:firstLine="732"/>
              <w:jc w:val="both"/>
              <w:rPr>
                <w:sz w:val="28"/>
                <w:szCs w:val="28"/>
              </w:rPr>
            </w:pPr>
            <w:r>
              <w:rPr>
                <w:sz w:val="28"/>
                <w:szCs w:val="28"/>
              </w:rPr>
              <w:t>Подготовка и направление в ИКТО сведений о</w:t>
            </w:r>
            <w:r w:rsidRPr="005F0889">
              <w:rPr>
                <w:sz w:val="28"/>
                <w:szCs w:val="28"/>
              </w:rPr>
              <w:t xml:space="preserve"> подготовке и проведении выбо</w:t>
            </w:r>
            <w:r>
              <w:rPr>
                <w:sz w:val="28"/>
                <w:szCs w:val="28"/>
              </w:rPr>
              <w:t xml:space="preserve">ров, в том числе </w:t>
            </w:r>
            <w:r w:rsidRPr="002B5102">
              <w:rPr>
                <w:sz w:val="28"/>
                <w:szCs w:val="28"/>
              </w:rPr>
              <w:t xml:space="preserve">о мероприятиях, проводимых </w:t>
            </w:r>
            <w:r>
              <w:rPr>
                <w:sz w:val="28"/>
                <w:szCs w:val="28"/>
              </w:rPr>
              <w:t>ТИК</w:t>
            </w:r>
            <w:r w:rsidRPr="002B5102">
              <w:rPr>
                <w:sz w:val="28"/>
                <w:szCs w:val="28"/>
              </w:rPr>
              <w:t xml:space="preserve"> по обеспечению избирательных прав </w:t>
            </w:r>
            <w:r>
              <w:rPr>
                <w:sz w:val="28"/>
                <w:szCs w:val="28"/>
              </w:rPr>
              <w:t>инвалидов</w:t>
            </w:r>
            <w:r w:rsidRPr="005F0889">
              <w:rPr>
                <w:sz w:val="28"/>
                <w:szCs w:val="28"/>
              </w:rPr>
              <w:t>:</w:t>
            </w:r>
            <w:r>
              <w:rPr>
                <w:sz w:val="28"/>
                <w:szCs w:val="28"/>
              </w:rPr>
              <w:t xml:space="preserve"> </w:t>
            </w:r>
          </w:p>
          <w:p w:rsidR="00B67633" w:rsidRDefault="00B67633" w:rsidP="00C608F5">
            <w:pPr>
              <w:pStyle w:val="a7"/>
              <w:keepNext/>
              <w:ind w:firstLine="732"/>
              <w:jc w:val="both"/>
              <w:rPr>
                <w:sz w:val="28"/>
                <w:szCs w:val="28"/>
              </w:rPr>
            </w:pPr>
            <w:r>
              <w:rPr>
                <w:sz w:val="28"/>
                <w:szCs w:val="28"/>
              </w:rPr>
              <w:t xml:space="preserve">- </w:t>
            </w:r>
            <w:r w:rsidRPr="005F0889">
              <w:rPr>
                <w:sz w:val="28"/>
                <w:szCs w:val="28"/>
              </w:rPr>
              <w:t>о</w:t>
            </w:r>
            <w:r>
              <w:rPr>
                <w:sz w:val="28"/>
                <w:szCs w:val="28"/>
              </w:rPr>
              <w:t>б оборудовании</w:t>
            </w:r>
            <w:r w:rsidRPr="005F0889">
              <w:rPr>
                <w:sz w:val="28"/>
                <w:szCs w:val="28"/>
              </w:rPr>
              <w:t xml:space="preserve"> избирательных участков для</w:t>
            </w:r>
            <w:r>
              <w:rPr>
                <w:sz w:val="28"/>
                <w:szCs w:val="28"/>
              </w:rPr>
              <w:t xml:space="preserve"> голосования </w:t>
            </w:r>
            <w:r w:rsidRPr="005F0889">
              <w:rPr>
                <w:sz w:val="28"/>
                <w:szCs w:val="28"/>
              </w:rPr>
              <w:t>избирателей, являющихся инвалидами;</w:t>
            </w:r>
            <w:r>
              <w:rPr>
                <w:sz w:val="28"/>
                <w:szCs w:val="28"/>
              </w:rPr>
              <w:t xml:space="preserve"> </w:t>
            </w:r>
          </w:p>
          <w:p w:rsidR="00B67633" w:rsidRDefault="00B67633" w:rsidP="00C608F5">
            <w:pPr>
              <w:pStyle w:val="a7"/>
              <w:keepNext/>
              <w:ind w:firstLine="732"/>
              <w:jc w:val="both"/>
              <w:rPr>
                <w:sz w:val="28"/>
                <w:szCs w:val="28"/>
              </w:rPr>
            </w:pPr>
            <w:r>
              <w:rPr>
                <w:sz w:val="28"/>
                <w:szCs w:val="28"/>
              </w:rPr>
              <w:t>-</w:t>
            </w:r>
            <w:r w:rsidRPr="00F72C46">
              <w:rPr>
                <w:bCs/>
                <w:color w:val="000000"/>
                <w:sz w:val="28"/>
                <w:szCs w:val="28"/>
              </w:rPr>
              <w:t xml:space="preserve"> по информированию избирателей, являющихся инвалидами</w:t>
            </w:r>
            <w:r>
              <w:rPr>
                <w:sz w:val="28"/>
                <w:szCs w:val="28"/>
              </w:rPr>
              <w:t xml:space="preserve">; </w:t>
            </w:r>
          </w:p>
          <w:p w:rsidR="00B67633" w:rsidRPr="005F0889" w:rsidRDefault="00B67633" w:rsidP="00DB49A8">
            <w:pPr>
              <w:pStyle w:val="a7"/>
              <w:keepNext/>
              <w:ind w:firstLine="732"/>
              <w:jc w:val="both"/>
              <w:rPr>
                <w:sz w:val="28"/>
                <w:szCs w:val="28"/>
              </w:rPr>
            </w:pPr>
            <w:r w:rsidRPr="009C17F1">
              <w:rPr>
                <w:sz w:val="28"/>
                <w:szCs w:val="28"/>
              </w:rPr>
              <w:t>- сведения о количественном составе избирательных комиссий, резерва составов участковых комиссий в разрезе представительства в них</w:t>
            </w:r>
            <w:r>
              <w:rPr>
                <w:sz w:val="28"/>
                <w:szCs w:val="28"/>
              </w:rPr>
              <w:t xml:space="preserve"> граждан, являющихся инвалидами и сотрудников </w:t>
            </w:r>
            <w:r w:rsidR="00DB49A8">
              <w:rPr>
                <w:sz w:val="28"/>
                <w:szCs w:val="28"/>
              </w:rPr>
              <w:t>ТОСЗН</w:t>
            </w:r>
            <w:r>
              <w:rPr>
                <w:sz w:val="28"/>
                <w:szCs w:val="28"/>
              </w:rPr>
              <w:t>.</w:t>
            </w:r>
            <w:r w:rsidRPr="005F0889">
              <w:rPr>
                <w:bCs/>
                <w:color w:val="000000"/>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B67633" w:rsidRDefault="00B67633" w:rsidP="00C608F5">
            <w:pPr>
              <w:ind w:left="-108" w:right="-108"/>
              <w:jc w:val="center"/>
              <w:rPr>
                <w:sz w:val="28"/>
                <w:szCs w:val="28"/>
              </w:rPr>
            </w:pPr>
          </w:p>
          <w:p w:rsidR="00B67633" w:rsidRPr="005F0889" w:rsidRDefault="0068512E" w:rsidP="00C608F5">
            <w:pPr>
              <w:ind w:left="-108" w:right="-108"/>
              <w:jc w:val="center"/>
              <w:rPr>
                <w:sz w:val="28"/>
                <w:szCs w:val="28"/>
              </w:rPr>
            </w:pPr>
            <w:r>
              <w:rPr>
                <w:sz w:val="28"/>
                <w:szCs w:val="28"/>
              </w:rPr>
              <w:t>в соответствии с планом ИКТО</w:t>
            </w:r>
          </w:p>
        </w:tc>
        <w:tc>
          <w:tcPr>
            <w:tcW w:w="3827" w:type="dxa"/>
            <w:tcBorders>
              <w:top w:val="single" w:sz="4" w:space="0" w:color="auto"/>
              <w:left w:val="single" w:sz="4" w:space="0" w:color="auto"/>
              <w:bottom w:val="single" w:sz="4" w:space="0" w:color="auto"/>
              <w:right w:val="single" w:sz="4" w:space="0" w:color="auto"/>
            </w:tcBorders>
            <w:vAlign w:val="center"/>
          </w:tcPr>
          <w:p w:rsidR="00B67633" w:rsidRPr="005F0889" w:rsidRDefault="00B67633" w:rsidP="00C608F5">
            <w:pPr>
              <w:pStyle w:val="2"/>
              <w:rPr>
                <w:szCs w:val="28"/>
              </w:rPr>
            </w:pPr>
            <w:r w:rsidRPr="005F0889">
              <w:rPr>
                <w:szCs w:val="28"/>
              </w:rPr>
              <w:t>Отдел взаимодействия с участниками избирательного процесса</w:t>
            </w:r>
            <w:r>
              <w:rPr>
                <w:szCs w:val="28"/>
              </w:rPr>
              <w:t>, ТИК</w:t>
            </w:r>
          </w:p>
        </w:tc>
      </w:tr>
      <w:tr w:rsidR="00B67633" w:rsidRPr="005F0889" w:rsidTr="00C608F5">
        <w:trPr>
          <w:trHeight w:val="699"/>
        </w:trPr>
        <w:tc>
          <w:tcPr>
            <w:tcW w:w="720" w:type="dxa"/>
            <w:tcBorders>
              <w:top w:val="single" w:sz="4" w:space="0" w:color="auto"/>
              <w:left w:val="single" w:sz="4" w:space="0" w:color="auto"/>
              <w:bottom w:val="single" w:sz="4" w:space="0" w:color="auto"/>
              <w:right w:val="single" w:sz="4" w:space="0" w:color="auto"/>
            </w:tcBorders>
          </w:tcPr>
          <w:p w:rsidR="00B67633" w:rsidRDefault="00B67633" w:rsidP="001D6D55">
            <w:pPr>
              <w:pStyle w:val="a5"/>
              <w:numPr>
                <w:ilvl w:val="0"/>
                <w:numId w:val="4"/>
              </w:numPr>
              <w:jc w:val="center"/>
              <w:rPr>
                <w:szCs w:val="28"/>
              </w:rPr>
            </w:pPr>
          </w:p>
        </w:tc>
        <w:tc>
          <w:tcPr>
            <w:tcW w:w="8069" w:type="dxa"/>
            <w:tcBorders>
              <w:top w:val="single" w:sz="4" w:space="0" w:color="auto"/>
              <w:left w:val="single" w:sz="4" w:space="0" w:color="auto"/>
              <w:bottom w:val="single" w:sz="4" w:space="0" w:color="auto"/>
              <w:right w:val="single" w:sz="4" w:space="0" w:color="auto"/>
            </w:tcBorders>
          </w:tcPr>
          <w:p w:rsidR="0068512E" w:rsidRPr="0068512E" w:rsidRDefault="0068512E" w:rsidP="0068512E">
            <w:pPr>
              <w:spacing w:line="280" w:lineRule="exact"/>
              <w:ind w:firstLine="448"/>
              <w:jc w:val="both"/>
              <w:rPr>
                <w:sz w:val="28"/>
                <w:szCs w:val="28"/>
                <w:lang w:eastAsia="en-US"/>
              </w:rPr>
            </w:pPr>
            <w:r w:rsidRPr="0068512E">
              <w:rPr>
                <w:sz w:val="28"/>
                <w:szCs w:val="28"/>
                <w:lang w:eastAsia="en-US"/>
              </w:rPr>
              <w:t xml:space="preserve">Организация работы на основании уточненных сведений по выявлению желания и возможности избирателей, являющихся инвалидами, проголосовать в день голосования вне помещения для голосования либо в помещении для голосования. </w:t>
            </w:r>
          </w:p>
          <w:p w:rsidR="0068512E" w:rsidRPr="0068512E" w:rsidRDefault="0068512E" w:rsidP="0068512E">
            <w:pPr>
              <w:spacing w:line="280" w:lineRule="exact"/>
              <w:ind w:firstLine="448"/>
              <w:jc w:val="both"/>
              <w:rPr>
                <w:sz w:val="28"/>
                <w:szCs w:val="28"/>
                <w:shd w:val="clear" w:color="auto" w:fill="FFFFFF"/>
              </w:rPr>
            </w:pPr>
            <w:r w:rsidRPr="0068512E">
              <w:rPr>
                <w:sz w:val="28"/>
                <w:szCs w:val="28"/>
                <w:lang w:eastAsia="en-US"/>
              </w:rPr>
              <w:lastRenderedPageBreak/>
              <w:t xml:space="preserve">В случае голосования на избирательном участке </w:t>
            </w:r>
            <w:r w:rsidRPr="0068512E">
              <w:rPr>
                <w:sz w:val="28"/>
                <w:szCs w:val="28"/>
                <w:shd w:val="clear" w:color="auto" w:fill="FFFFFF"/>
              </w:rPr>
              <w:t>предусматривается:</w:t>
            </w:r>
          </w:p>
          <w:p w:rsidR="0068512E" w:rsidRPr="0068512E" w:rsidRDefault="0068512E" w:rsidP="0068512E">
            <w:pPr>
              <w:spacing w:line="280" w:lineRule="exact"/>
              <w:ind w:firstLine="448"/>
              <w:jc w:val="both"/>
              <w:rPr>
                <w:sz w:val="28"/>
                <w:szCs w:val="28"/>
                <w:shd w:val="clear" w:color="auto" w:fill="FFFFFF"/>
              </w:rPr>
            </w:pPr>
            <w:r w:rsidRPr="0068512E">
              <w:rPr>
                <w:sz w:val="28"/>
                <w:szCs w:val="28"/>
                <w:shd w:val="clear" w:color="auto" w:fill="FFFFFF"/>
              </w:rPr>
              <w:t xml:space="preserve">для избирателей - инвалидов </w:t>
            </w:r>
            <w:r w:rsidRPr="0068512E">
              <w:rPr>
                <w:sz w:val="28"/>
                <w:szCs w:val="28"/>
                <w:lang w:eastAsia="en-US"/>
              </w:rPr>
              <w:t>с нарушением функций опорно-двигательного аппарата -</w:t>
            </w:r>
            <w:r w:rsidRPr="0068512E">
              <w:rPr>
                <w:sz w:val="28"/>
                <w:szCs w:val="28"/>
                <w:shd w:val="clear" w:color="auto" w:fill="FFFFFF"/>
              </w:rPr>
              <w:t xml:space="preserve"> возможность предоставления специального автотранспорта</w:t>
            </w:r>
            <w:r w:rsidRPr="0068512E">
              <w:rPr>
                <w:sz w:val="28"/>
                <w:szCs w:val="28"/>
              </w:rPr>
              <w:t xml:space="preserve"> (социальных автомобилей)</w:t>
            </w:r>
            <w:r w:rsidRPr="0068512E">
              <w:rPr>
                <w:sz w:val="28"/>
                <w:szCs w:val="28"/>
                <w:shd w:val="clear" w:color="auto" w:fill="FFFFFF"/>
              </w:rPr>
              <w:t>;</w:t>
            </w:r>
          </w:p>
          <w:p w:rsidR="0068512E" w:rsidRPr="0068512E" w:rsidRDefault="0068512E" w:rsidP="0068512E">
            <w:pPr>
              <w:spacing w:line="280" w:lineRule="exact"/>
              <w:ind w:firstLine="448"/>
              <w:jc w:val="both"/>
              <w:rPr>
                <w:sz w:val="28"/>
                <w:szCs w:val="28"/>
                <w:shd w:val="clear" w:color="auto" w:fill="FFFFFF"/>
              </w:rPr>
            </w:pPr>
            <w:r w:rsidRPr="0068512E">
              <w:rPr>
                <w:sz w:val="28"/>
                <w:szCs w:val="28"/>
                <w:shd w:val="clear" w:color="auto" w:fill="FFFFFF"/>
              </w:rPr>
              <w:t xml:space="preserve">для избирателей - инвалидов по слуху - помощь </w:t>
            </w:r>
            <w:proofErr w:type="spellStart"/>
            <w:r w:rsidRPr="0068512E">
              <w:rPr>
                <w:sz w:val="28"/>
                <w:szCs w:val="28"/>
                <w:shd w:val="clear" w:color="auto" w:fill="FFFFFF"/>
              </w:rPr>
              <w:t>сурдопереводчика</w:t>
            </w:r>
            <w:proofErr w:type="spellEnd"/>
            <w:r w:rsidRPr="0068512E">
              <w:rPr>
                <w:sz w:val="28"/>
                <w:szCs w:val="28"/>
                <w:shd w:val="clear" w:color="auto" w:fill="FFFFFF"/>
              </w:rPr>
              <w:t>;</w:t>
            </w:r>
          </w:p>
          <w:p w:rsidR="00B67633" w:rsidRPr="005F0889" w:rsidRDefault="0068512E" w:rsidP="0068512E">
            <w:pPr>
              <w:pStyle w:val="a7"/>
              <w:keepNext/>
              <w:ind w:firstLine="732"/>
              <w:jc w:val="both"/>
              <w:rPr>
                <w:sz w:val="28"/>
                <w:szCs w:val="28"/>
              </w:rPr>
            </w:pPr>
            <w:r w:rsidRPr="0068512E">
              <w:rPr>
                <w:sz w:val="28"/>
                <w:szCs w:val="28"/>
                <w:shd w:val="clear" w:color="auto" w:fill="FFFFFF"/>
              </w:rPr>
              <w:t xml:space="preserve">для избирателей - инвалидов по зрению - помощь волонтера и трафарет </w:t>
            </w:r>
            <w:r w:rsidRPr="0068512E">
              <w:rPr>
                <w:sz w:val="28"/>
                <w:szCs w:val="28"/>
              </w:rPr>
              <w:t>для самостоятельного заполнения избирательных бюллетеней.</w:t>
            </w:r>
          </w:p>
        </w:tc>
        <w:tc>
          <w:tcPr>
            <w:tcW w:w="2268" w:type="dxa"/>
            <w:tcBorders>
              <w:top w:val="single" w:sz="4" w:space="0" w:color="auto"/>
              <w:left w:val="single" w:sz="4" w:space="0" w:color="auto"/>
              <w:bottom w:val="single" w:sz="4" w:space="0" w:color="auto"/>
              <w:right w:val="single" w:sz="4" w:space="0" w:color="auto"/>
            </w:tcBorders>
          </w:tcPr>
          <w:p w:rsidR="0068512E" w:rsidRDefault="0068512E" w:rsidP="0068512E">
            <w:pPr>
              <w:ind w:left="-108" w:right="-108"/>
              <w:jc w:val="center"/>
              <w:rPr>
                <w:sz w:val="28"/>
                <w:szCs w:val="28"/>
                <w:lang w:eastAsia="en-US"/>
              </w:rPr>
            </w:pPr>
            <w:r>
              <w:rPr>
                <w:sz w:val="28"/>
                <w:szCs w:val="28"/>
                <w:lang w:eastAsia="en-US"/>
              </w:rPr>
              <w:lastRenderedPageBreak/>
              <w:t>август-сентябрь</w:t>
            </w:r>
          </w:p>
          <w:p w:rsidR="0068512E" w:rsidRDefault="0068512E" w:rsidP="0068512E">
            <w:pPr>
              <w:ind w:left="-108" w:right="-108"/>
              <w:jc w:val="center"/>
              <w:rPr>
                <w:color w:val="000000"/>
                <w:spacing w:val="2"/>
                <w:sz w:val="28"/>
                <w:szCs w:val="28"/>
                <w:shd w:val="clear" w:color="auto" w:fill="FFFFFF"/>
              </w:rPr>
            </w:pPr>
            <w:r w:rsidRPr="003101FA">
              <w:rPr>
                <w:color w:val="000000"/>
                <w:spacing w:val="2"/>
                <w:sz w:val="28"/>
                <w:szCs w:val="28"/>
                <w:shd w:val="clear" w:color="auto" w:fill="FFFFFF"/>
              </w:rPr>
              <w:t xml:space="preserve">- </w:t>
            </w:r>
            <w:r>
              <w:rPr>
                <w:color w:val="000000"/>
                <w:spacing w:val="2"/>
                <w:sz w:val="28"/>
                <w:szCs w:val="28"/>
                <w:shd w:val="clear" w:color="auto" w:fill="FFFFFF"/>
              </w:rPr>
              <w:t>Единый день голосования;</w:t>
            </w:r>
          </w:p>
          <w:p w:rsidR="0068512E" w:rsidRDefault="0068512E" w:rsidP="0068512E">
            <w:pPr>
              <w:ind w:left="-108" w:right="-108"/>
              <w:jc w:val="center"/>
              <w:rPr>
                <w:sz w:val="28"/>
                <w:szCs w:val="28"/>
              </w:rPr>
            </w:pPr>
          </w:p>
          <w:p w:rsidR="0068512E" w:rsidRDefault="0068512E" w:rsidP="0068512E">
            <w:pPr>
              <w:spacing w:line="216" w:lineRule="auto"/>
              <w:ind w:left="-108" w:right="-108" w:firstLine="731"/>
              <w:rPr>
                <w:sz w:val="28"/>
                <w:szCs w:val="28"/>
              </w:rPr>
            </w:pPr>
            <w:r>
              <w:rPr>
                <w:sz w:val="28"/>
                <w:szCs w:val="28"/>
              </w:rPr>
              <w:lastRenderedPageBreak/>
              <w:t>декабрь</w:t>
            </w:r>
          </w:p>
          <w:p w:rsidR="00B67633" w:rsidRDefault="0068512E" w:rsidP="0068512E">
            <w:pPr>
              <w:ind w:left="-108" w:right="-108"/>
              <w:jc w:val="center"/>
              <w:rPr>
                <w:sz w:val="28"/>
                <w:szCs w:val="28"/>
              </w:rPr>
            </w:pPr>
            <w:r w:rsidRPr="003101FA">
              <w:rPr>
                <w:color w:val="000000"/>
                <w:sz w:val="28"/>
                <w:szCs w:val="28"/>
              </w:rPr>
              <w:t xml:space="preserve">- </w:t>
            </w:r>
            <w:r>
              <w:rPr>
                <w:color w:val="000000"/>
                <w:spacing w:val="2"/>
                <w:sz w:val="28"/>
                <w:szCs w:val="28"/>
                <w:shd w:val="clear" w:color="auto" w:fill="FFFFFF"/>
              </w:rPr>
              <w:t>Избирательная кампания по выборам</w:t>
            </w:r>
            <w:r w:rsidRPr="003101FA">
              <w:rPr>
                <w:color w:val="000000"/>
                <w:spacing w:val="2"/>
                <w:sz w:val="28"/>
                <w:szCs w:val="28"/>
                <w:shd w:val="clear" w:color="auto" w:fill="FFFFFF"/>
              </w:rPr>
              <w:t xml:space="preserve"> </w:t>
            </w:r>
            <w:r>
              <w:rPr>
                <w:color w:val="000000"/>
                <w:spacing w:val="2"/>
                <w:sz w:val="28"/>
                <w:szCs w:val="28"/>
                <w:shd w:val="clear" w:color="auto" w:fill="FFFFFF"/>
              </w:rPr>
              <w:t>Президента Российской Федерации</w:t>
            </w:r>
          </w:p>
        </w:tc>
        <w:tc>
          <w:tcPr>
            <w:tcW w:w="3827" w:type="dxa"/>
            <w:tcBorders>
              <w:top w:val="single" w:sz="4" w:space="0" w:color="auto"/>
              <w:left w:val="single" w:sz="4" w:space="0" w:color="auto"/>
              <w:bottom w:val="single" w:sz="4" w:space="0" w:color="auto"/>
              <w:right w:val="single" w:sz="4" w:space="0" w:color="auto"/>
            </w:tcBorders>
            <w:vAlign w:val="center"/>
          </w:tcPr>
          <w:p w:rsidR="00B67633" w:rsidRPr="005F0889" w:rsidRDefault="00B67633" w:rsidP="00C608F5">
            <w:pPr>
              <w:pStyle w:val="2"/>
              <w:rPr>
                <w:szCs w:val="28"/>
              </w:rPr>
            </w:pPr>
            <w:r>
              <w:rPr>
                <w:szCs w:val="28"/>
              </w:rPr>
              <w:lastRenderedPageBreak/>
              <w:t>ТИК, КРО ВОИ</w:t>
            </w:r>
          </w:p>
        </w:tc>
      </w:tr>
      <w:tr w:rsidR="0068512E" w:rsidRPr="005F0889" w:rsidTr="00CD7F77">
        <w:trPr>
          <w:trHeight w:val="699"/>
        </w:trPr>
        <w:tc>
          <w:tcPr>
            <w:tcW w:w="720" w:type="dxa"/>
            <w:tcBorders>
              <w:top w:val="single" w:sz="4" w:space="0" w:color="auto"/>
              <w:left w:val="single" w:sz="4" w:space="0" w:color="auto"/>
              <w:bottom w:val="single" w:sz="4" w:space="0" w:color="auto"/>
              <w:right w:val="single" w:sz="4" w:space="0" w:color="auto"/>
            </w:tcBorders>
          </w:tcPr>
          <w:p w:rsidR="0068512E" w:rsidRDefault="0068512E" w:rsidP="001D6D55">
            <w:pPr>
              <w:pStyle w:val="a5"/>
              <w:numPr>
                <w:ilvl w:val="0"/>
                <w:numId w:val="4"/>
              </w:numPr>
              <w:jc w:val="center"/>
              <w:rPr>
                <w:szCs w:val="28"/>
              </w:rPr>
            </w:pPr>
          </w:p>
        </w:tc>
        <w:tc>
          <w:tcPr>
            <w:tcW w:w="8069" w:type="dxa"/>
            <w:tcBorders>
              <w:top w:val="single" w:sz="4" w:space="0" w:color="auto"/>
              <w:left w:val="single" w:sz="4" w:space="0" w:color="auto"/>
              <w:bottom w:val="single" w:sz="4" w:space="0" w:color="auto"/>
              <w:right w:val="single" w:sz="4" w:space="0" w:color="auto"/>
            </w:tcBorders>
          </w:tcPr>
          <w:p w:rsidR="0068512E" w:rsidRPr="00BC28B8" w:rsidRDefault="0068512E" w:rsidP="00DB49A8">
            <w:pPr>
              <w:spacing w:line="320" w:lineRule="exact"/>
              <w:ind w:firstLine="448"/>
              <w:jc w:val="both"/>
              <w:rPr>
                <w:b/>
              </w:rPr>
            </w:pPr>
            <w:r w:rsidRPr="005F0889">
              <w:rPr>
                <w:sz w:val="28"/>
                <w:szCs w:val="28"/>
              </w:rPr>
              <w:t>Взаимодействие с</w:t>
            </w:r>
            <w:r>
              <w:rPr>
                <w:sz w:val="28"/>
                <w:szCs w:val="28"/>
              </w:rPr>
              <w:t xml:space="preserve"> </w:t>
            </w:r>
            <w:r w:rsidR="00DB49A8">
              <w:rPr>
                <w:sz w:val="28"/>
                <w:szCs w:val="28"/>
                <w:lang w:eastAsia="en-US"/>
              </w:rPr>
              <w:t>ТОСЗН</w:t>
            </w:r>
            <w:r>
              <w:rPr>
                <w:sz w:val="28"/>
                <w:szCs w:val="28"/>
              </w:rPr>
              <w:t xml:space="preserve"> по вопрос</w:t>
            </w:r>
            <w:r w:rsidR="00DB49A8">
              <w:rPr>
                <w:sz w:val="28"/>
                <w:szCs w:val="28"/>
              </w:rPr>
              <w:t>у</w:t>
            </w:r>
            <w:r>
              <w:rPr>
                <w:b/>
              </w:rPr>
              <w:t xml:space="preserve"> </w:t>
            </w:r>
            <w:r>
              <w:rPr>
                <w:sz w:val="28"/>
                <w:szCs w:val="28"/>
              </w:rPr>
              <w:t xml:space="preserve">предоставления </w:t>
            </w:r>
            <w:r w:rsidRPr="00EE6B5E">
              <w:rPr>
                <w:sz w:val="28"/>
                <w:szCs w:val="28"/>
              </w:rPr>
              <w:t>социальных автомобилей для доставки избирателей</w:t>
            </w:r>
            <w:r>
              <w:rPr>
                <w:sz w:val="28"/>
                <w:szCs w:val="28"/>
              </w:rPr>
              <w:t>, являющихся</w:t>
            </w:r>
            <w:r w:rsidRPr="00EE6B5E">
              <w:rPr>
                <w:sz w:val="28"/>
                <w:szCs w:val="28"/>
              </w:rPr>
              <w:t xml:space="preserve"> </w:t>
            </w:r>
            <w:r>
              <w:rPr>
                <w:sz w:val="28"/>
                <w:szCs w:val="28"/>
              </w:rPr>
              <w:t>инвалидами для голосования в помещении для голосования.</w:t>
            </w:r>
          </w:p>
        </w:tc>
        <w:tc>
          <w:tcPr>
            <w:tcW w:w="2268" w:type="dxa"/>
            <w:tcBorders>
              <w:top w:val="single" w:sz="4" w:space="0" w:color="auto"/>
              <w:left w:val="single" w:sz="4" w:space="0" w:color="auto"/>
              <w:bottom w:val="single" w:sz="4" w:space="0" w:color="auto"/>
              <w:right w:val="single" w:sz="4" w:space="0" w:color="auto"/>
            </w:tcBorders>
            <w:vAlign w:val="center"/>
          </w:tcPr>
          <w:p w:rsidR="0068512E" w:rsidRDefault="0068512E" w:rsidP="00C608F5">
            <w:pPr>
              <w:ind w:left="-108" w:right="-108"/>
              <w:jc w:val="center"/>
              <w:rPr>
                <w:color w:val="000000"/>
                <w:spacing w:val="2"/>
                <w:sz w:val="28"/>
                <w:szCs w:val="28"/>
                <w:shd w:val="clear" w:color="auto" w:fill="FFFFFF"/>
              </w:rPr>
            </w:pPr>
            <w:r>
              <w:rPr>
                <w:sz w:val="28"/>
                <w:szCs w:val="28"/>
              </w:rPr>
              <w:t>в период подготовки и проведения выборов</w:t>
            </w:r>
          </w:p>
          <w:p w:rsidR="0068512E" w:rsidRPr="005F0889" w:rsidRDefault="0068512E" w:rsidP="00C608F5">
            <w:pPr>
              <w:ind w:left="-108" w:right="-108"/>
              <w:jc w:val="center"/>
              <w:rPr>
                <w:sz w:val="28"/>
                <w:szCs w:val="28"/>
              </w:rPr>
            </w:pPr>
            <w:r>
              <w:rPr>
                <w:color w:val="000000"/>
                <w:spacing w:val="2"/>
                <w:sz w:val="28"/>
                <w:szCs w:val="28"/>
                <w:shd w:val="clear" w:color="auto" w:fill="FFFFFF"/>
              </w:rPr>
              <w:t>в Единый день голосования</w:t>
            </w:r>
          </w:p>
        </w:tc>
        <w:tc>
          <w:tcPr>
            <w:tcW w:w="3827" w:type="dxa"/>
            <w:tcBorders>
              <w:top w:val="single" w:sz="4" w:space="0" w:color="auto"/>
              <w:left w:val="single" w:sz="4" w:space="0" w:color="auto"/>
              <w:bottom w:val="single" w:sz="4" w:space="0" w:color="auto"/>
              <w:right w:val="single" w:sz="4" w:space="0" w:color="auto"/>
            </w:tcBorders>
            <w:vAlign w:val="center"/>
          </w:tcPr>
          <w:p w:rsidR="0068512E" w:rsidRDefault="0068512E" w:rsidP="00DB49A8">
            <w:pPr>
              <w:pStyle w:val="2"/>
              <w:rPr>
                <w:szCs w:val="28"/>
              </w:rPr>
            </w:pPr>
            <w:r>
              <w:rPr>
                <w:szCs w:val="28"/>
              </w:rPr>
              <w:t xml:space="preserve">ТИК, </w:t>
            </w:r>
            <w:r w:rsidR="00DB49A8">
              <w:rPr>
                <w:szCs w:val="28"/>
              </w:rPr>
              <w:t>ТОСЗН</w:t>
            </w:r>
          </w:p>
        </w:tc>
      </w:tr>
      <w:tr w:rsidR="0068512E" w:rsidRPr="005F0889" w:rsidTr="00D905C5">
        <w:trPr>
          <w:trHeight w:val="699"/>
        </w:trPr>
        <w:tc>
          <w:tcPr>
            <w:tcW w:w="720" w:type="dxa"/>
            <w:tcBorders>
              <w:top w:val="single" w:sz="4" w:space="0" w:color="auto"/>
              <w:left w:val="single" w:sz="4" w:space="0" w:color="auto"/>
              <w:bottom w:val="single" w:sz="4" w:space="0" w:color="auto"/>
              <w:right w:val="single" w:sz="4" w:space="0" w:color="auto"/>
            </w:tcBorders>
          </w:tcPr>
          <w:p w:rsidR="0068512E" w:rsidRDefault="0068512E" w:rsidP="001D6D55">
            <w:pPr>
              <w:pStyle w:val="a5"/>
              <w:numPr>
                <w:ilvl w:val="0"/>
                <w:numId w:val="4"/>
              </w:numPr>
              <w:jc w:val="center"/>
              <w:rPr>
                <w:szCs w:val="28"/>
              </w:rPr>
            </w:pPr>
          </w:p>
        </w:tc>
        <w:tc>
          <w:tcPr>
            <w:tcW w:w="8069" w:type="dxa"/>
            <w:tcBorders>
              <w:top w:val="single" w:sz="4" w:space="0" w:color="auto"/>
              <w:left w:val="single" w:sz="4" w:space="0" w:color="auto"/>
              <w:bottom w:val="single" w:sz="4" w:space="0" w:color="auto"/>
              <w:right w:val="single" w:sz="4" w:space="0" w:color="auto"/>
            </w:tcBorders>
          </w:tcPr>
          <w:p w:rsidR="0068512E" w:rsidRPr="005F0889" w:rsidRDefault="0068512E" w:rsidP="00DB49A8">
            <w:pPr>
              <w:ind w:firstLine="709"/>
              <w:jc w:val="both"/>
              <w:rPr>
                <w:sz w:val="28"/>
                <w:szCs w:val="28"/>
              </w:rPr>
            </w:pPr>
            <w:r w:rsidRPr="005F0889">
              <w:rPr>
                <w:sz w:val="28"/>
                <w:szCs w:val="28"/>
              </w:rPr>
              <w:t xml:space="preserve">Доведение результатов выборов до избирателей, являющихся инвалидами, в том числе через </w:t>
            </w:r>
            <w:r w:rsidR="00DB49A8">
              <w:rPr>
                <w:sz w:val="28"/>
                <w:szCs w:val="28"/>
              </w:rPr>
              <w:t>К</w:t>
            </w:r>
            <w:r w:rsidRPr="005F0889">
              <w:rPr>
                <w:sz w:val="28"/>
                <w:szCs w:val="28"/>
              </w:rPr>
              <w:t xml:space="preserve">РО </w:t>
            </w:r>
            <w:r w:rsidR="00DB49A8">
              <w:rPr>
                <w:sz w:val="28"/>
                <w:szCs w:val="28"/>
              </w:rPr>
              <w:t>В</w:t>
            </w:r>
            <w:r w:rsidRPr="005F0889">
              <w:rPr>
                <w:sz w:val="28"/>
                <w:szCs w:val="28"/>
              </w:rPr>
              <w:t>ОИ</w:t>
            </w:r>
            <w:r>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68512E" w:rsidRDefault="0068512E" w:rsidP="00C608F5">
            <w:pPr>
              <w:jc w:val="center"/>
              <w:rPr>
                <w:sz w:val="28"/>
                <w:szCs w:val="28"/>
              </w:rPr>
            </w:pPr>
            <w:r w:rsidRPr="005F0889">
              <w:rPr>
                <w:sz w:val="28"/>
                <w:szCs w:val="28"/>
              </w:rPr>
              <w:t>сентябрь</w:t>
            </w:r>
            <w:r>
              <w:rPr>
                <w:sz w:val="28"/>
                <w:szCs w:val="28"/>
              </w:rPr>
              <w:t xml:space="preserve"> </w:t>
            </w:r>
          </w:p>
          <w:p w:rsidR="0068512E" w:rsidRPr="005F0889" w:rsidRDefault="0068512E" w:rsidP="00C608F5">
            <w:pPr>
              <w:jc w:val="center"/>
              <w:rPr>
                <w:sz w:val="28"/>
                <w:szCs w:val="28"/>
              </w:rPr>
            </w:pPr>
            <w:r>
              <w:rPr>
                <w:sz w:val="28"/>
                <w:szCs w:val="28"/>
              </w:rPr>
              <w:t xml:space="preserve">по итогам Единого дня голосования </w:t>
            </w:r>
          </w:p>
        </w:tc>
        <w:tc>
          <w:tcPr>
            <w:tcW w:w="3827" w:type="dxa"/>
            <w:tcBorders>
              <w:top w:val="single" w:sz="4" w:space="0" w:color="auto"/>
              <w:left w:val="single" w:sz="4" w:space="0" w:color="auto"/>
              <w:bottom w:val="single" w:sz="4" w:space="0" w:color="auto"/>
              <w:right w:val="single" w:sz="4" w:space="0" w:color="auto"/>
            </w:tcBorders>
            <w:vAlign w:val="center"/>
          </w:tcPr>
          <w:p w:rsidR="0068512E" w:rsidRDefault="0068512E" w:rsidP="00C608F5">
            <w:pPr>
              <w:pStyle w:val="2"/>
              <w:rPr>
                <w:szCs w:val="28"/>
              </w:rPr>
            </w:pPr>
            <w:r>
              <w:rPr>
                <w:szCs w:val="28"/>
              </w:rPr>
              <w:t>ТИК, КРО ВОИ</w:t>
            </w:r>
          </w:p>
        </w:tc>
      </w:tr>
      <w:tr w:rsidR="0068512E" w:rsidRPr="005F0889" w:rsidTr="00D905C5">
        <w:trPr>
          <w:trHeight w:val="699"/>
        </w:trPr>
        <w:tc>
          <w:tcPr>
            <w:tcW w:w="720" w:type="dxa"/>
            <w:tcBorders>
              <w:top w:val="single" w:sz="4" w:space="0" w:color="auto"/>
              <w:left w:val="single" w:sz="4" w:space="0" w:color="auto"/>
              <w:bottom w:val="single" w:sz="4" w:space="0" w:color="auto"/>
              <w:right w:val="single" w:sz="4" w:space="0" w:color="auto"/>
            </w:tcBorders>
          </w:tcPr>
          <w:p w:rsidR="0068512E" w:rsidRDefault="0068512E" w:rsidP="001D6D55">
            <w:pPr>
              <w:pStyle w:val="a5"/>
              <w:numPr>
                <w:ilvl w:val="0"/>
                <w:numId w:val="4"/>
              </w:numPr>
              <w:jc w:val="center"/>
              <w:rPr>
                <w:szCs w:val="28"/>
              </w:rPr>
            </w:pPr>
          </w:p>
        </w:tc>
        <w:tc>
          <w:tcPr>
            <w:tcW w:w="8069" w:type="dxa"/>
            <w:tcBorders>
              <w:top w:val="single" w:sz="4" w:space="0" w:color="auto"/>
              <w:left w:val="single" w:sz="4" w:space="0" w:color="auto"/>
              <w:bottom w:val="single" w:sz="4" w:space="0" w:color="auto"/>
              <w:right w:val="single" w:sz="4" w:space="0" w:color="auto"/>
            </w:tcBorders>
          </w:tcPr>
          <w:p w:rsidR="0068512E" w:rsidRPr="005F0889" w:rsidRDefault="0068512E" w:rsidP="0068512E">
            <w:pPr>
              <w:ind w:firstLine="709"/>
              <w:jc w:val="both"/>
              <w:rPr>
                <w:sz w:val="28"/>
                <w:szCs w:val="28"/>
              </w:rPr>
            </w:pPr>
            <w:r w:rsidRPr="005F0889">
              <w:rPr>
                <w:sz w:val="28"/>
                <w:szCs w:val="28"/>
              </w:rPr>
              <w:t xml:space="preserve">Обобщение </w:t>
            </w:r>
            <w:r>
              <w:rPr>
                <w:sz w:val="28"/>
                <w:szCs w:val="28"/>
              </w:rPr>
              <w:t>и передача в ИКТО сведений  о</w:t>
            </w:r>
            <w:r w:rsidRPr="005F0889">
              <w:rPr>
                <w:sz w:val="28"/>
                <w:szCs w:val="28"/>
              </w:rPr>
              <w:t xml:space="preserve"> подготовке и проведении выбо</w:t>
            </w:r>
            <w:r w:rsidR="00681D3A">
              <w:rPr>
                <w:sz w:val="28"/>
                <w:szCs w:val="28"/>
              </w:rPr>
              <w:t>ров в Е</w:t>
            </w:r>
            <w:r>
              <w:rPr>
                <w:sz w:val="28"/>
                <w:szCs w:val="28"/>
              </w:rPr>
              <w:t>диный день голосования, в т.ч.</w:t>
            </w:r>
            <w:r w:rsidRPr="002B5102">
              <w:rPr>
                <w:sz w:val="28"/>
                <w:szCs w:val="28"/>
              </w:rPr>
              <w:t xml:space="preserve"> о мероприятиях, проводимых </w:t>
            </w:r>
            <w:r>
              <w:rPr>
                <w:sz w:val="28"/>
                <w:szCs w:val="28"/>
              </w:rPr>
              <w:t>ТИК</w:t>
            </w:r>
            <w:r w:rsidRPr="002B5102">
              <w:rPr>
                <w:sz w:val="28"/>
                <w:szCs w:val="28"/>
              </w:rPr>
              <w:t xml:space="preserve"> по обеспече</w:t>
            </w:r>
            <w:r>
              <w:rPr>
                <w:sz w:val="28"/>
                <w:szCs w:val="28"/>
              </w:rPr>
              <w:t>нию избирательных прав граждан, являющихся инвалидами</w:t>
            </w:r>
          </w:p>
        </w:tc>
        <w:tc>
          <w:tcPr>
            <w:tcW w:w="2268" w:type="dxa"/>
            <w:tcBorders>
              <w:top w:val="single" w:sz="4" w:space="0" w:color="auto"/>
              <w:left w:val="single" w:sz="4" w:space="0" w:color="auto"/>
              <w:bottom w:val="single" w:sz="4" w:space="0" w:color="auto"/>
              <w:right w:val="single" w:sz="4" w:space="0" w:color="auto"/>
            </w:tcBorders>
          </w:tcPr>
          <w:p w:rsidR="0068512E" w:rsidRPr="005F0889" w:rsidRDefault="00681D3A" w:rsidP="00C608F5">
            <w:pPr>
              <w:jc w:val="center"/>
              <w:rPr>
                <w:sz w:val="28"/>
                <w:szCs w:val="28"/>
              </w:rPr>
            </w:pPr>
            <w:r>
              <w:rPr>
                <w:sz w:val="28"/>
                <w:szCs w:val="28"/>
              </w:rPr>
              <w:t>по запросам ИКТО</w:t>
            </w:r>
          </w:p>
        </w:tc>
        <w:tc>
          <w:tcPr>
            <w:tcW w:w="3827" w:type="dxa"/>
            <w:tcBorders>
              <w:top w:val="single" w:sz="4" w:space="0" w:color="auto"/>
              <w:left w:val="single" w:sz="4" w:space="0" w:color="auto"/>
              <w:bottom w:val="single" w:sz="4" w:space="0" w:color="auto"/>
              <w:right w:val="single" w:sz="4" w:space="0" w:color="auto"/>
            </w:tcBorders>
            <w:vAlign w:val="center"/>
          </w:tcPr>
          <w:p w:rsidR="0068512E" w:rsidRPr="00DB49A8" w:rsidRDefault="0068512E" w:rsidP="00C608F5">
            <w:pPr>
              <w:pStyle w:val="2"/>
              <w:rPr>
                <w:szCs w:val="28"/>
                <w:lang w:val="en-US"/>
              </w:rPr>
            </w:pPr>
            <w:r>
              <w:rPr>
                <w:szCs w:val="28"/>
              </w:rPr>
              <w:t>ТИК</w:t>
            </w:r>
          </w:p>
        </w:tc>
      </w:tr>
    </w:tbl>
    <w:p w:rsidR="00B67633" w:rsidRDefault="00B67633"/>
    <w:sectPr w:rsidR="00B67633" w:rsidSect="00B67633">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04496"/>
    <w:multiLevelType w:val="hybridMultilevel"/>
    <w:tmpl w:val="01161C5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2D3128B"/>
    <w:multiLevelType w:val="hybridMultilevel"/>
    <w:tmpl w:val="BDDE8F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42D1AE0"/>
    <w:multiLevelType w:val="hybridMultilevel"/>
    <w:tmpl w:val="844A874A"/>
    <w:lvl w:ilvl="0" w:tplc="7BBE8B1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A80FC9"/>
    <w:rsid w:val="0000660F"/>
    <w:rsid w:val="000105AE"/>
    <w:rsid w:val="0001368B"/>
    <w:rsid w:val="000158E2"/>
    <w:rsid w:val="000212E1"/>
    <w:rsid w:val="000368FB"/>
    <w:rsid w:val="000405B1"/>
    <w:rsid w:val="00043F6F"/>
    <w:rsid w:val="0006057E"/>
    <w:rsid w:val="00063C09"/>
    <w:rsid w:val="00065F7E"/>
    <w:rsid w:val="00073CB2"/>
    <w:rsid w:val="00074C19"/>
    <w:rsid w:val="00083F21"/>
    <w:rsid w:val="00084EC5"/>
    <w:rsid w:val="00093EA7"/>
    <w:rsid w:val="0009441D"/>
    <w:rsid w:val="0009707E"/>
    <w:rsid w:val="000A479C"/>
    <w:rsid w:val="000A506B"/>
    <w:rsid w:val="000A6615"/>
    <w:rsid w:val="000B1374"/>
    <w:rsid w:val="000B3B6D"/>
    <w:rsid w:val="000B56D5"/>
    <w:rsid w:val="000B640C"/>
    <w:rsid w:val="000D1BCA"/>
    <w:rsid w:val="000D39C8"/>
    <w:rsid w:val="000D5745"/>
    <w:rsid w:val="000D74B4"/>
    <w:rsid w:val="000E11C5"/>
    <w:rsid w:val="000E3A0D"/>
    <w:rsid w:val="000F4CA6"/>
    <w:rsid w:val="00102DD5"/>
    <w:rsid w:val="00102E5A"/>
    <w:rsid w:val="00103D32"/>
    <w:rsid w:val="00106463"/>
    <w:rsid w:val="00111050"/>
    <w:rsid w:val="00113B3C"/>
    <w:rsid w:val="001248DC"/>
    <w:rsid w:val="001256EE"/>
    <w:rsid w:val="001320F7"/>
    <w:rsid w:val="00137E5A"/>
    <w:rsid w:val="00141307"/>
    <w:rsid w:val="001474B7"/>
    <w:rsid w:val="001630A6"/>
    <w:rsid w:val="001647F4"/>
    <w:rsid w:val="00164C5D"/>
    <w:rsid w:val="00171C83"/>
    <w:rsid w:val="001731F1"/>
    <w:rsid w:val="00175561"/>
    <w:rsid w:val="00180517"/>
    <w:rsid w:val="001807E9"/>
    <w:rsid w:val="0018685E"/>
    <w:rsid w:val="001910BD"/>
    <w:rsid w:val="00192E3E"/>
    <w:rsid w:val="00195174"/>
    <w:rsid w:val="001A3719"/>
    <w:rsid w:val="001A4025"/>
    <w:rsid w:val="001A6B1F"/>
    <w:rsid w:val="001A71C0"/>
    <w:rsid w:val="001B1779"/>
    <w:rsid w:val="001C4822"/>
    <w:rsid w:val="001D63DE"/>
    <w:rsid w:val="001D6D55"/>
    <w:rsid w:val="001D74E8"/>
    <w:rsid w:val="001D7F3C"/>
    <w:rsid w:val="001E54A0"/>
    <w:rsid w:val="001F4CB0"/>
    <w:rsid w:val="001F6A10"/>
    <w:rsid w:val="0020084C"/>
    <w:rsid w:val="002019E2"/>
    <w:rsid w:val="00203D29"/>
    <w:rsid w:val="00215E14"/>
    <w:rsid w:val="00220587"/>
    <w:rsid w:val="00222D90"/>
    <w:rsid w:val="00234E12"/>
    <w:rsid w:val="00235899"/>
    <w:rsid w:val="00241395"/>
    <w:rsid w:val="0024369E"/>
    <w:rsid w:val="00247DDB"/>
    <w:rsid w:val="002531BA"/>
    <w:rsid w:val="00255417"/>
    <w:rsid w:val="00275281"/>
    <w:rsid w:val="00276593"/>
    <w:rsid w:val="00285799"/>
    <w:rsid w:val="00293981"/>
    <w:rsid w:val="0029566E"/>
    <w:rsid w:val="00297FDE"/>
    <w:rsid w:val="002A4D9B"/>
    <w:rsid w:val="002A6363"/>
    <w:rsid w:val="002B13B6"/>
    <w:rsid w:val="002B38DB"/>
    <w:rsid w:val="002D3B9B"/>
    <w:rsid w:val="002D3C62"/>
    <w:rsid w:val="002D7313"/>
    <w:rsid w:val="002E0137"/>
    <w:rsid w:val="002E60D2"/>
    <w:rsid w:val="002F48BA"/>
    <w:rsid w:val="002F711B"/>
    <w:rsid w:val="00301DDE"/>
    <w:rsid w:val="00302508"/>
    <w:rsid w:val="00310332"/>
    <w:rsid w:val="00320A15"/>
    <w:rsid w:val="00322FB8"/>
    <w:rsid w:val="00323B60"/>
    <w:rsid w:val="00331B35"/>
    <w:rsid w:val="00331EEC"/>
    <w:rsid w:val="00333791"/>
    <w:rsid w:val="003355F1"/>
    <w:rsid w:val="00336931"/>
    <w:rsid w:val="00342073"/>
    <w:rsid w:val="00352249"/>
    <w:rsid w:val="00353A48"/>
    <w:rsid w:val="003558D2"/>
    <w:rsid w:val="0035668E"/>
    <w:rsid w:val="003644BC"/>
    <w:rsid w:val="0037268A"/>
    <w:rsid w:val="0037527A"/>
    <w:rsid w:val="0039081E"/>
    <w:rsid w:val="003A6E26"/>
    <w:rsid w:val="003C3DBE"/>
    <w:rsid w:val="003D4D80"/>
    <w:rsid w:val="003E3D3A"/>
    <w:rsid w:val="003E418D"/>
    <w:rsid w:val="003E64D2"/>
    <w:rsid w:val="003E7994"/>
    <w:rsid w:val="003F746D"/>
    <w:rsid w:val="004151B1"/>
    <w:rsid w:val="0042008B"/>
    <w:rsid w:val="004222AE"/>
    <w:rsid w:val="004240D3"/>
    <w:rsid w:val="004250F3"/>
    <w:rsid w:val="004307E2"/>
    <w:rsid w:val="00432511"/>
    <w:rsid w:val="00432B9D"/>
    <w:rsid w:val="0043373F"/>
    <w:rsid w:val="00437B7E"/>
    <w:rsid w:val="004431B1"/>
    <w:rsid w:val="00443B1B"/>
    <w:rsid w:val="0044552F"/>
    <w:rsid w:val="00445AF9"/>
    <w:rsid w:val="0044668A"/>
    <w:rsid w:val="00467E84"/>
    <w:rsid w:val="0047270B"/>
    <w:rsid w:val="00475100"/>
    <w:rsid w:val="00477183"/>
    <w:rsid w:val="0048170B"/>
    <w:rsid w:val="00481F9F"/>
    <w:rsid w:val="004822D2"/>
    <w:rsid w:val="00486739"/>
    <w:rsid w:val="00487824"/>
    <w:rsid w:val="004940C2"/>
    <w:rsid w:val="004961CB"/>
    <w:rsid w:val="004B5A11"/>
    <w:rsid w:val="004C0E16"/>
    <w:rsid w:val="004C2462"/>
    <w:rsid w:val="004C25FE"/>
    <w:rsid w:val="004C552B"/>
    <w:rsid w:val="004D0EF9"/>
    <w:rsid w:val="004E3D9B"/>
    <w:rsid w:val="004E72D8"/>
    <w:rsid w:val="004F317C"/>
    <w:rsid w:val="00520436"/>
    <w:rsid w:val="00520696"/>
    <w:rsid w:val="00520F22"/>
    <w:rsid w:val="00525D7A"/>
    <w:rsid w:val="0053226F"/>
    <w:rsid w:val="00533060"/>
    <w:rsid w:val="00542AE1"/>
    <w:rsid w:val="00543DF9"/>
    <w:rsid w:val="0055708B"/>
    <w:rsid w:val="0055753D"/>
    <w:rsid w:val="00562B23"/>
    <w:rsid w:val="00575986"/>
    <w:rsid w:val="00584F31"/>
    <w:rsid w:val="005959FE"/>
    <w:rsid w:val="00595A29"/>
    <w:rsid w:val="00597BCF"/>
    <w:rsid w:val="005A598E"/>
    <w:rsid w:val="005A63E6"/>
    <w:rsid w:val="005B676F"/>
    <w:rsid w:val="005B6A87"/>
    <w:rsid w:val="005C0D68"/>
    <w:rsid w:val="005C6F23"/>
    <w:rsid w:val="005E29DE"/>
    <w:rsid w:val="005E79E0"/>
    <w:rsid w:val="005F7318"/>
    <w:rsid w:val="005F7DA0"/>
    <w:rsid w:val="00606A0F"/>
    <w:rsid w:val="006126AC"/>
    <w:rsid w:val="00613B75"/>
    <w:rsid w:val="006171D7"/>
    <w:rsid w:val="00645936"/>
    <w:rsid w:val="006509E7"/>
    <w:rsid w:val="00657F48"/>
    <w:rsid w:val="006706AF"/>
    <w:rsid w:val="00673461"/>
    <w:rsid w:val="00680C3A"/>
    <w:rsid w:val="00681D3A"/>
    <w:rsid w:val="0068512E"/>
    <w:rsid w:val="006853D7"/>
    <w:rsid w:val="00686B34"/>
    <w:rsid w:val="0069292E"/>
    <w:rsid w:val="006948FB"/>
    <w:rsid w:val="006A1593"/>
    <w:rsid w:val="006A3E04"/>
    <w:rsid w:val="006B352C"/>
    <w:rsid w:val="006B4919"/>
    <w:rsid w:val="006B55AB"/>
    <w:rsid w:val="006C0D57"/>
    <w:rsid w:val="006C5906"/>
    <w:rsid w:val="006D035B"/>
    <w:rsid w:val="006D240D"/>
    <w:rsid w:val="006F1EF3"/>
    <w:rsid w:val="006F3C7F"/>
    <w:rsid w:val="00701553"/>
    <w:rsid w:val="00701DA9"/>
    <w:rsid w:val="00702B52"/>
    <w:rsid w:val="00722A97"/>
    <w:rsid w:val="007237C0"/>
    <w:rsid w:val="0072442C"/>
    <w:rsid w:val="00742889"/>
    <w:rsid w:val="00742AC9"/>
    <w:rsid w:val="00747200"/>
    <w:rsid w:val="007520C4"/>
    <w:rsid w:val="007548ED"/>
    <w:rsid w:val="00756014"/>
    <w:rsid w:val="007613CA"/>
    <w:rsid w:val="00761F95"/>
    <w:rsid w:val="00762D3D"/>
    <w:rsid w:val="00764D97"/>
    <w:rsid w:val="00773EFF"/>
    <w:rsid w:val="007746E0"/>
    <w:rsid w:val="00775168"/>
    <w:rsid w:val="00777EDD"/>
    <w:rsid w:val="00780329"/>
    <w:rsid w:val="00780A98"/>
    <w:rsid w:val="00784D02"/>
    <w:rsid w:val="0079541E"/>
    <w:rsid w:val="00795AA1"/>
    <w:rsid w:val="007A5048"/>
    <w:rsid w:val="007A544B"/>
    <w:rsid w:val="007A6CFC"/>
    <w:rsid w:val="007B4419"/>
    <w:rsid w:val="007B5C31"/>
    <w:rsid w:val="007D3D47"/>
    <w:rsid w:val="007E2C19"/>
    <w:rsid w:val="007E5942"/>
    <w:rsid w:val="007E60BE"/>
    <w:rsid w:val="007F4843"/>
    <w:rsid w:val="007F6634"/>
    <w:rsid w:val="00803D7D"/>
    <w:rsid w:val="0080547C"/>
    <w:rsid w:val="008124B7"/>
    <w:rsid w:val="008153C9"/>
    <w:rsid w:val="00825940"/>
    <w:rsid w:val="00827DA7"/>
    <w:rsid w:val="00830154"/>
    <w:rsid w:val="00831C5C"/>
    <w:rsid w:val="00840BCE"/>
    <w:rsid w:val="00843781"/>
    <w:rsid w:val="00843C2C"/>
    <w:rsid w:val="00846592"/>
    <w:rsid w:val="00852016"/>
    <w:rsid w:val="00857A5E"/>
    <w:rsid w:val="008678FA"/>
    <w:rsid w:val="0087243D"/>
    <w:rsid w:val="00877350"/>
    <w:rsid w:val="008847FC"/>
    <w:rsid w:val="00890125"/>
    <w:rsid w:val="00893F4C"/>
    <w:rsid w:val="00894450"/>
    <w:rsid w:val="00897A5C"/>
    <w:rsid w:val="008A1181"/>
    <w:rsid w:val="008A1375"/>
    <w:rsid w:val="008A1C0E"/>
    <w:rsid w:val="008A2886"/>
    <w:rsid w:val="008B2445"/>
    <w:rsid w:val="008B508E"/>
    <w:rsid w:val="008B5AF9"/>
    <w:rsid w:val="008B731F"/>
    <w:rsid w:val="008C49C3"/>
    <w:rsid w:val="008C5167"/>
    <w:rsid w:val="008C6BFE"/>
    <w:rsid w:val="008C7399"/>
    <w:rsid w:val="008C7457"/>
    <w:rsid w:val="008C76A5"/>
    <w:rsid w:val="008D6860"/>
    <w:rsid w:val="008E011C"/>
    <w:rsid w:val="008E7B7D"/>
    <w:rsid w:val="008F2109"/>
    <w:rsid w:val="008F22D5"/>
    <w:rsid w:val="008F7FAF"/>
    <w:rsid w:val="00904341"/>
    <w:rsid w:val="0090521F"/>
    <w:rsid w:val="00912021"/>
    <w:rsid w:val="00915B0F"/>
    <w:rsid w:val="00920562"/>
    <w:rsid w:val="00920FF2"/>
    <w:rsid w:val="0092529B"/>
    <w:rsid w:val="00927516"/>
    <w:rsid w:val="0093258D"/>
    <w:rsid w:val="00932BE4"/>
    <w:rsid w:val="00944289"/>
    <w:rsid w:val="0094651E"/>
    <w:rsid w:val="00946F6F"/>
    <w:rsid w:val="00950A34"/>
    <w:rsid w:val="009546F9"/>
    <w:rsid w:val="009558AA"/>
    <w:rsid w:val="00957519"/>
    <w:rsid w:val="00961EB8"/>
    <w:rsid w:val="00966473"/>
    <w:rsid w:val="00970ABD"/>
    <w:rsid w:val="009722C0"/>
    <w:rsid w:val="0097481C"/>
    <w:rsid w:val="00975985"/>
    <w:rsid w:val="009776D1"/>
    <w:rsid w:val="009809D7"/>
    <w:rsid w:val="00982E84"/>
    <w:rsid w:val="0098382C"/>
    <w:rsid w:val="009857CC"/>
    <w:rsid w:val="00990001"/>
    <w:rsid w:val="009966B6"/>
    <w:rsid w:val="009A273C"/>
    <w:rsid w:val="009A48CE"/>
    <w:rsid w:val="009A7068"/>
    <w:rsid w:val="009B29F5"/>
    <w:rsid w:val="009B7E1E"/>
    <w:rsid w:val="009C6216"/>
    <w:rsid w:val="009D7F7A"/>
    <w:rsid w:val="009F10CA"/>
    <w:rsid w:val="009F53F9"/>
    <w:rsid w:val="009F69D7"/>
    <w:rsid w:val="00A04DD3"/>
    <w:rsid w:val="00A053C5"/>
    <w:rsid w:val="00A063A5"/>
    <w:rsid w:val="00A10AEF"/>
    <w:rsid w:val="00A15555"/>
    <w:rsid w:val="00A16C97"/>
    <w:rsid w:val="00A16D28"/>
    <w:rsid w:val="00A2476D"/>
    <w:rsid w:val="00A357DD"/>
    <w:rsid w:val="00A41E66"/>
    <w:rsid w:val="00A4234E"/>
    <w:rsid w:val="00A4565C"/>
    <w:rsid w:val="00A46B2A"/>
    <w:rsid w:val="00A50C8C"/>
    <w:rsid w:val="00A63A71"/>
    <w:rsid w:val="00A70F0F"/>
    <w:rsid w:val="00A70F59"/>
    <w:rsid w:val="00A72C7C"/>
    <w:rsid w:val="00A75157"/>
    <w:rsid w:val="00A80FC9"/>
    <w:rsid w:val="00A814FE"/>
    <w:rsid w:val="00A828EB"/>
    <w:rsid w:val="00A85C77"/>
    <w:rsid w:val="00A935F2"/>
    <w:rsid w:val="00AA0B3B"/>
    <w:rsid w:val="00AA5056"/>
    <w:rsid w:val="00AB0563"/>
    <w:rsid w:val="00AB1B94"/>
    <w:rsid w:val="00AC2CD8"/>
    <w:rsid w:val="00AC4670"/>
    <w:rsid w:val="00AD29DA"/>
    <w:rsid w:val="00AD684F"/>
    <w:rsid w:val="00AE1D14"/>
    <w:rsid w:val="00AE5FAC"/>
    <w:rsid w:val="00AF65AE"/>
    <w:rsid w:val="00B02E36"/>
    <w:rsid w:val="00B04536"/>
    <w:rsid w:val="00B05443"/>
    <w:rsid w:val="00B136DB"/>
    <w:rsid w:val="00B13C0B"/>
    <w:rsid w:val="00B33B90"/>
    <w:rsid w:val="00B438AF"/>
    <w:rsid w:val="00B43ACD"/>
    <w:rsid w:val="00B448E0"/>
    <w:rsid w:val="00B474BE"/>
    <w:rsid w:val="00B517A9"/>
    <w:rsid w:val="00B5688B"/>
    <w:rsid w:val="00B67633"/>
    <w:rsid w:val="00B712AB"/>
    <w:rsid w:val="00B80AD0"/>
    <w:rsid w:val="00B903EA"/>
    <w:rsid w:val="00B92AC5"/>
    <w:rsid w:val="00BA1BF4"/>
    <w:rsid w:val="00BB0BB4"/>
    <w:rsid w:val="00BB423F"/>
    <w:rsid w:val="00BD2C6A"/>
    <w:rsid w:val="00BD437B"/>
    <w:rsid w:val="00BD4FDB"/>
    <w:rsid w:val="00BD5389"/>
    <w:rsid w:val="00BE517F"/>
    <w:rsid w:val="00BE5335"/>
    <w:rsid w:val="00BE649D"/>
    <w:rsid w:val="00BF17DE"/>
    <w:rsid w:val="00BF2F9B"/>
    <w:rsid w:val="00BF4197"/>
    <w:rsid w:val="00C01355"/>
    <w:rsid w:val="00C02735"/>
    <w:rsid w:val="00C04309"/>
    <w:rsid w:val="00C12670"/>
    <w:rsid w:val="00C13A5E"/>
    <w:rsid w:val="00C2025E"/>
    <w:rsid w:val="00C20681"/>
    <w:rsid w:val="00C34B06"/>
    <w:rsid w:val="00C55661"/>
    <w:rsid w:val="00C60149"/>
    <w:rsid w:val="00C616A6"/>
    <w:rsid w:val="00C63C8B"/>
    <w:rsid w:val="00C7238A"/>
    <w:rsid w:val="00C9787C"/>
    <w:rsid w:val="00CA0B65"/>
    <w:rsid w:val="00CA12B9"/>
    <w:rsid w:val="00CA480C"/>
    <w:rsid w:val="00CA576C"/>
    <w:rsid w:val="00CA72DA"/>
    <w:rsid w:val="00CA7E45"/>
    <w:rsid w:val="00CB26B6"/>
    <w:rsid w:val="00CB4C2E"/>
    <w:rsid w:val="00CC16E4"/>
    <w:rsid w:val="00CC3209"/>
    <w:rsid w:val="00CC6768"/>
    <w:rsid w:val="00CC6C04"/>
    <w:rsid w:val="00CD0E16"/>
    <w:rsid w:val="00CD1FCB"/>
    <w:rsid w:val="00CD7A0A"/>
    <w:rsid w:val="00CE3972"/>
    <w:rsid w:val="00CE4B76"/>
    <w:rsid w:val="00CE5A4B"/>
    <w:rsid w:val="00CF27AE"/>
    <w:rsid w:val="00CF6F05"/>
    <w:rsid w:val="00D10170"/>
    <w:rsid w:val="00D103E1"/>
    <w:rsid w:val="00D107C7"/>
    <w:rsid w:val="00D234F4"/>
    <w:rsid w:val="00D3562B"/>
    <w:rsid w:val="00D3603D"/>
    <w:rsid w:val="00D510F6"/>
    <w:rsid w:val="00D539F2"/>
    <w:rsid w:val="00D55E5A"/>
    <w:rsid w:val="00D75CDE"/>
    <w:rsid w:val="00D80FD2"/>
    <w:rsid w:val="00D82441"/>
    <w:rsid w:val="00D84176"/>
    <w:rsid w:val="00D86F57"/>
    <w:rsid w:val="00D87C4E"/>
    <w:rsid w:val="00D87F4A"/>
    <w:rsid w:val="00D90A24"/>
    <w:rsid w:val="00D92100"/>
    <w:rsid w:val="00D9243B"/>
    <w:rsid w:val="00DB0802"/>
    <w:rsid w:val="00DB22B9"/>
    <w:rsid w:val="00DB2CC0"/>
    <w:rsid w:val="00DB49A8"/>
    <w:rsid w:val="00DB543D"/>
    <w:rsid w:val="00DC1BBD"/>
    <w:rsid w:val="00DC3279"/>
    <w:rsid w:val="00DC5C6C"/>
    <w:rsid w:val="00DD21F6"/>
    <w:rsid w:val="00DE18F0"/>
    <w:rsid w:val="00DE3C8B"/>
    <w:rsid w:val="00DE781A"/>
    <w:rsid w:val="00DE7A96"/>
    <w:rsid w:val="00DF0C2B"/>
    <w:rsid w:val="00DF26CD"/>
    <w:rsid w:val="00DF34CE"/>
    <w:rsid w:val="00DF53C8"/>
    <w:rsid w:val="00E03F5B"/>
    <w:rsid w:val="00E05045"/>
    <w:rsid w:val="00E07D36"/>
    <w:rsid w:val="00E1078B"/>
    <w:rsid w:val="00E10E1D"/>
    <w:rsid w:val="00E11D4E"/>
    <w:rsid w:val="00E24CBF"/>
    <w:rsid w:val="00E2725D"/>
    <w:rsid w:val="00E31681"/>
    <w:rsid w:val="00E31B18"/>
    <w:rsid w:val="00E33ED5"/>
    <w:rsid w:val="00E35947"/>
    <w:rsid w:val="00E42DF7"/>
    <w:rsid w:val="00E437AA"/>
    <w:rsid w:val="00E46360"/>
    <w:rsid w:val="00E5148D"/>
    <w:rsid w:val="00E55D58"/>
    <w:rsid w:val="00E56CF9"/>
    <w:rsid w:val="00E56FA1"/>
    <w:rsid w:val="00E6515D"/>
    <w:rsid w:val="00E70127"/>
    <w:rsid w:val="00E72998"/>
    <w:rsid w:val="00E7410B"/>
    <w:rsid w:val="00E868D5"/>
    <w:rsid w:val="00E879FC"/>
    <w:rsid w:val="00E90BC9"/>
    <w:rsid w:val="00E92E01"/>
    <w:rsid w:val="00EA034F"/>
    <w:rsid w:val="00EA04CD"/>
    <w:rsid w:val="00EA1425"/>
    <w:rsid w:val="00EA2486"/>
    <w:rsid w:val="00EA5E17"/>
    <w:rsid w:val="00EB1DDF"/>
    <w:rsid w:val="00EB7F41"/>
    <w:rsid w:val="00EC0205"/>
    <w:rsid w:val="00EC3A4A"/>
    <w:rsid w:val="00EC438E"/>
    <w:rsid w:val="00EC6E75"/>
    <w:rsid w:val="00ED2B47"/>
    <w:rsid w:val="00ED40FF"/>
    <w:rsid w:val="00ED617E"/>
    <w:rsid w:val="00EE450E"/>
    <w:rsid w:val="00EF0D6D"/>
    <w:rsid w:val="00EF36DA"/>
    <w:rsid w:val="00EF7FA3"/>
    <w:rsid w:val="00F049A8"/>
    <w:rsid w:val="00F07190"/>
    <w:rsid w:val="00F073D4"/>
    <w:rsid w:val="00F118D5"/>
    <w:rsid w:val="00F13751"/>
    <w:rsid w:val="00F218B0"/>
    <w:rsid w:val="00F230C8"/>
    <w:rsid w:val="00F345D3"/>
    <w:rsid w:val="00F34D70"/>
    <w:rsid w:val="00F35109"/>
    <w:rsid w:val="00F406F3"/>
    <w:rsid w:val="00F44136"/>
    <w:rsid w:val="00F44999"/>
    <w:rsid w:val="00F5071A"/>
    <w:rsid w:val="00F5488E"/>
    <w:rsid w:val="00F56796"/>
    <w:rsid w:val="00F657B5"/>
    <w:rsid w:val="00F71A2F"/>
    <w:rsid w:val="00F7229A"/>
    <w:rsid w:val="00F77A5C"/>
    <w:rsid w:val="00F80B20"/>
    <w:rsid w:val="00F81E3F"/>
    <w:rsid w:val="00F9548C"/>
    <w:rsid w:val="00F960F7"/>
    <w:rsid w:val="00FA4E71"/>
    <w:rsid w:val="00FC4881"/>
    <w:rsid w:val="00FE00B5"/>
    <w:rsid w:val="00FE66A3"/>
    <w:rsid w:val="00FF00B6"/>
    <w:rsid w:val="00FF2F3A"/>
    <w:rsid w:val="00FF45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FC9"/>
    <w:rPr>
      <w:rFonts w:ascii="Times New Roman" w:eastAsia="Times New Roman" w:hAnsi="Times New Roman"/>
      <w:sz w:val="24"/>
      <w:szCs w:val="24"/>
    </w:rPr>
  </w:style>
  <w:style w:type="paragraph" w:styleId="1">
    <w:name w:val="heading 1"/>
    <w:basedOn w:val="a"/>
    <w:next w:val="a"/>
    <w:link w:val="10"/>
    <w:qFormat/>
    <w:rsid w:val="006B55AB"/>
    <w:pPr>
      <w:keepNext/>
      <w:jc w:val="center"/>
      <w:outlineLvl w:val="0"/>
    </w:pPr>
    <w:rPr>
      <w:sz w:val="28"/>
    </w:rPr>
  </w:style>
  <w:style w:type="paragraph" w:styleId="2">
    <w:name w:val="heading 2"/>
    <w:basedOn w:val="a"/>
    <w:next w:val="a"/>
    <w:link w:val="20"/>
    <w:qFormat/>
    <w:rsid w:val="006B55AB"/>
    <w:pPr>
      <w:keepNext/>
      <w:ind w:left="-108"/>
      <w:jc w:val="center"/>
      <w:outlineLvl w:val="1"/>
    </w:pPr>
    <w:rPr>
      <w:sz w:val="28"/>
    </w:rPr>
  </w:style>
  <w:style w:type="paragraph" w:styleId="5">
    <w:name w:val="heading 5"/>
    <w:basedOn w:val="a"/>
    <w:next w:val="a"/>
    <w:link w:val="50"/>
    <w:semiHidden/>
    <w:unhideWhenUsed/>
    <w:qFormat/>
    <w:rsid w:val="006B55A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A80FC9"/>
    <w:pPr>
      <w:snapToGrid w:val="0"/>
      <w:ind w:right="19772"/>
    </w:pPr>
    <w:rPr>
      <w:rFonts w:ascii="Courier New" w:eastAsia="Times New Roman" w:hAnsi="Courier New"/>
    </w:rPr>
  </w:style>
  <w:style w:type="paragraph" w:customStyle="1" w:styleId="21">
    <w:name w:val="Основной текст с отступом 21"/>
    <w:basedOn w:val="a"/>
    <w:rsid w:val="00A80FC9"/>
    <w:pPr>
      <w:spacing w:line="360" w:lineRule="auto"/>
      <w:ind w:firstLine="720"/>
      <w:jc w:val="both"/>
    </w:pPr>
    <w:rPr>
      <w:szCs w:val="20"/>
    </w:rPr>
  </w:style>
  <w:style w:type="paragraph" w:customStyle="1" w:styleId="11">
    <w:name w:val="Обычный1"/>
    <w:rsid w:val="00F960F7"/>
    <w:rPr>
      <w:rFonts w:ascii="Times New Roman" w:hAnsi="Times New Roman"/>
      <w:sz w:val="24"/>
      <w:szCs w:val="24"/>
    </w:rPr>
  </w:style>
  <w:style w:type="paragraph" w:customStyle="1" w:styleId="14-15">
    <w:name w:val="Текст 14-15"/>
    <w:basedOn w:val="a"/>
    <w:rsid w:val="00F960F7"/>
    <w:pPr>
      <w:widowControl w:val="0"/>
      <w:spacing w:line="360" w:lineRule="auto"/>
      <w:ind w:firstLine="709"/>
      <w:jc w:val="both"/>
    </w:pPr>
    <w:rPr>
      <w:rFonts w:eastAsia="Calibri"/>
      <w:sz w:val="28"/>
      <w:szCs w:val="28"/>
    </w:rPr>
  </w:style>
  <w:style w:type="character" w:customStyle="1" w:styleId="10">
    <w:name w:val="Заголовок 1 Знак"/>
    <w:basedOn w:val="a0"/>
    <w:link w:val="1"/>
    <w:rsid w:val="006B55AB"/>
    <w:rPr>
      <w:rFonts w:ascii="Times New Roman" w:eastAsia="Times New Roman" w:hAnsi="Times New Roman"/>
      <w:sz w:val="28"/>
      <w:szCs w:val="24"/>
    </w:rPr>
  </w:style>
  <w:style w:type="character" w:customStyle="1" w:styleId="20">
    <w:name w:val="Заголовок 2 Знак"/>
    <w:basedOn w:val="a0"/>
    <w:link w:val="2"/>
    <w:rsid w:val="006B55AB"/>
    <w:rPr>
      <w:rFonts w:ascii="Times New Roman" w:eastAsia="Times New Roman" w:hAnsi="Times New Roman"/>
      <w:sz w:val="28"/>
      <w:szCs w:val="24"/>
    </w:rPr>
  </w:style>
  <w:style w:type="character" w:customStyle="1" w:styleId="50">
    <w:name w:val="Заголовок 5 Знак"/>
    <w:basedOn w:val="a0"/>
    <w:link w:val="5"/>
    <w:semiHidden/>
    <w:rsid w:val="006B55AB"/>
    <w:rPr>
      <w:rFonts w:eastAsia="Times New Roman"/>
      <w:b/>
      <w:bCs/>
      <w:i/>
      <w:iCs/>
      <w:sz w:val="26"/>
      <w:szCs w:val="26"/>
    </w:rPr>
  </w:style>
  <w:style w:type="paragraph" w:styleId="a3">
    <w:name w:val="Title"/>
    <w:basedOn w:val="a"/>
    <w:link w:val="a4"/>
    <w:qFormat/>
    <w:rsid w:val="006B55AB"/>
    <w:pPr>
      <w:jc w:val="center"/>
    </w:pPr>
    <w:rPr>
      <w:b/>
      <w:bCs/>
      <w:sz w:val="28"/>
    </w:rPr>
  </w:style>
  <w:style w:type="character" w:customStyle="1" w:styleId="a4">
    <w:name w:val="Название Знак"/>
    <w:basedOn w:val="a0"/>
    <w:link w:val="a3"/>
    <w:rsid w:val="006B55AB"/>
    <w:rPr>
      <w:rFonts w:ascii="Times New Roman" w:eastAsia="Times New Roman" w:hAnsi="Times New Roman"/>
      <w:b/>
      <w:bCs/>
      <w:sz w:val="28"/>
      <w:szCs w:val="24"/>
    </w:rPr>
  </w:style>
  <w:style w:type="paragraph" w:styleId="a5">
    <w:name w:val="Body Text Indent"/>
    <w:basedOn w:val="a"/>
    <w:link w:val="a6"/>
    <w:semiHidden/>
    <w:rsid w:val="006B55AB"/>
    <w:pPr>
      <w:ind w:firstLine="113"/>
      <w:jc w:val="both"/>
    </w:pPr>
    <w:rPr>
      <w:sz w:val="28"/>
    </w:rPr>
  </w:style>
  <w:style w:type="character" w:customStyle="1" w:styleId="a6">
    <w:name w:val="Основной текст с отступом Знак"/>
    <w:basedOn w:val="a0"/>
    <w:link w:val="a5"/>
    <w:semiHidden/>
    <w:rsid w:val="006B55AB"/>
    <w:rPr>
      <w:rFonts w:ascii="Times New Roman" w:eastAsia="Times New Roman" w:hAnsi="Times New Roman"/>
      <w:sz w:val="28"/>
      <w:szCs w:val="24"/>
    </w:rPr>
  </w:style>
  <w:style w:type="paragraph" w:styleId="a7">
    <w:name w:val="header"/>
    <w:basedOn w:val="a"/>
    <w:link w:val="a8"/>
    <w:semiHidden/>
    <w:rsid w:val="006B55AB"/>
    <w:pPr>
      <w:tabs>
        <w:tab w:val="center" w:pos="4677"/>
        <w:tab w:val="right" w:pos="9355"/>
      </w:tabs>
    </w:pPr>
  </w:style>
  <w:style w:type="character" w:customStyle="1" w:styleId="a8">
    <w:name w:val="Верхний колонтитул Знак"/>
    <w:basedOn w:val="a0"/>
    <w:link w:val="a7"/>
    <w:rsid w:val="006B55AB"/>
    <w:rPr>
      <w:rFonts w:ascii="Times New Roman" w:eastAsia="Times New Roman" w:hAnsi="Times New Roman"/>
      <w:sz w:val="24"/>
      <w:szCs w:val="24"/>
    </w:rPr>
  </w:style>
  <w:style w:type="character" w:styleId="a9">
    <w:name w:val="Strong"/>
    <w:uiPriority w:val="22"/>
    <w:qFormat/>
    <w:rsid w:val="00B67633"/>
    <w:rPr>
      <w:b/>
      <w:bCs/>
    </w:rPr>
  </w:style>
  <w:style w:type="character" w:customStyle="1" w:styleId="51">
    <w:name w:val="Знак5"/>
    <w:locked/>
    <w:rsid w:val="0068512E"/>
    <w:rPr>
      <w:rFonts w:cs="Times New Roman"/>
      <w:sz w:val="28"/>
      <w:szCs w:val="28"/>
    </w:rPr>
  </w:style>
  <w:style w:type="paragraph" w:styleId="aa">
    <w:name w:val="List Paragraph"/>
    <w:basedOn w:val="a"/>
    <w:uiPriority w:val="34"/>
    <w:qFormat/>
    <w:rsid w:val="001D6D5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1076</Words>
  <Characters>6136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1</cp:lastModifiedBy>
  <cp:revision>4</cp:revision>
  <cp:lastPrinted>2023-01-17T07:58:00Z</cp:lastPrinted>
  <dcterms:created xsi:type="dcterms:W3CDTF">2026-01-15T11:55:00Z</dcterms:created>
  <dcterms:modified xsi:type="dcterms:W3CDTF">2026-01-16T08:18:00Z</dcterms:modified>
</cp:coreProperties>
</file>