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9570"/>
      </w:tblGrid>
      <w:tr w:rsidR="009A17CB" w:rsidRPr="00AA39C9" w:rsidTr="006F37F2">
        <w:tc>
          <w:tcPr>
            <w:tcW w:w="9570" w:type="dxa"/>
            <w:shd w:val="clear" w:color="auto" w:fill="auto"/>
          </w:tcPr>
          <w:p w:rsidR="009A17CB" w:rsidRPr="00AA39C9" w:rsidRDefault="009A17CB" w:rsidP="006F37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AA39C9"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  <w:t>ТЕРРИТОРИАЛЬНАЯ ИЗБИРАТЕЛЬНАЯ КОМИССИЯ</w:t>
            </w:r>
          </w:p>
          <w:p w:rsidR="009A17CB" w:rsidRPr="00AA39C9" w:rsidRDefault="009A17CB" w:rsidP="006B22B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b/>
                <w:bCs/>
                <w:sz w:val="32"/>
                <w:szCs w:val="32"/>
                <w:effect w:val="antsRed"/>
                <w:lang w:eastAsia="ru-RU"/>
              </w:rPr>
              <w:t>КОНАКОВСКОГО</w:t>
            </w:r>
            <w:r w:rsidRPr="00AA39C9"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  <w:r w:rsidR="006B22BF"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  <w:t>ОКРУГА</w:t>
            </w:r>
          </w:p>
        </w:tc>
      </w:tr>
    </w:tbl>
    <w:p w:rsidR="009A17CB" w:rsidRPr="00AA39C9" w:rsidRDefault="009A17CB" w:rsidP="009A17CB">
      <w:pPr>
        <w:spacing w:before="360" w:after="240" w:line="240" w:lineRule="auto"/>
        <w:jc w:val="center"/>
        <w:rPr>
          <w:rFonts w:ascii="Times New Roman" w:eastAsia="Times New Roman" w:hAnsi="Times New Roman"/>
          <w:b/>
          <w:spacing w:val="60"/>
          <w:sz w:val="32"/>
          <w:szCs w:val="32"/>
          <w:lang w:eastAsia="ru-RU"/>
        </w:rPr>
      </w:pPr>
      <w:r w:rsidRPr="00AA39C9">
        <w:rPr>
          <w:rFonts w:ascii="Times New Roman" w:eastAsia="Times New Roman" w:hAnsi="Times New Roman"/>
          <w:b/>
          <w:spacing w:val="60"/>
          <w:sz w:val="32"/>
          <w:szCs w:val="32"/>
          <w:lang w:eastAsia="ru-RU"/>
        </w:rPr>
        <w:t>ПОСТАНОВЛЕНИЕ</w:t>
      </w:r>
    </w:p>
    <w:tbl>
      <w:tblPr>
        <w:tblW w:w="0" w:type="auto"/>
        <w:tblLook w:val="01E0"/>
      </w:tblPr>
      <w:tblGrid>
        <w:gridCol w:w="3189"/>
        <w:gridCol w:w="3190"/>
        <w:gridCol w:w="1109"/>
        <w:gridCol w:w="2082"/>
      </w:tblGrid>
      <w:tr w:rsidR="009A17CB" w:rsidRPr="00AA39C9" w:rsidTr="006F37F2">
        <w:tc>
          <w:tcPr>
            <w:tcW w:w="3189" w:type="dxa"/>
            <w:tcBorders>
              <w:bottom w:val="single" w:sz="4" w:space="0" w:color="auto"/>
            </w:tcBorders>
            <w:vAlign w:val="bottom"/>
          </w:tcPr>
          <w:p w:rsidR="009A17CB" w:rsidRPr="00AA39C9" w:rsidRDefault="00AC130F" w:rsidP="00F259E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 xml:space="preserve">21 </w:t>
            </w:r>
            <w:r w:rsidR="006B22BF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августа</w:t>
            </w:r>
            <w:r w:rsidR="009A17CB" w:rsidRPr="00AA39C9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 xml:space="preserve"> 20</w:t>
            </w:r>
            <w:r w:rsidR="00BF28BE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2</w:t>
            </w:r>
            <w:r w:rsidR="00F259E0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6</w:t>
            </w:r>
            <w:r w:rsidR="009A17CB" w:rsidRPr="00AA39C9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 xml:space="preserve"> года</w:t>
            </w:r>
          </w:p>
        </w:tc>
        <w:tc>
          <w:tcPr>
            <w:tcW w:w="3190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</w:pPr>
          </w:p>
        </w:tc>
        <w:tc>
          <w:tcPr>
            <w:tcW w:w="1109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№</w:t>
            </w:r>
          </w:p>
        </w:tc>
        <w:tc>
          <w:tcPr>
            <w:tcW w:w="2082" w:type="dxa"/>
            <w:tcBorders>
              <w:bottom w:val="single" w:sz="4" w:space="0" w:color="auto"/>
            </w:tcBorders>
          </w:tcPr>
          <w:p w:rsidR="009A17CB" w:rsidRPr="004D26E6" w:rsidRDefault="00CA153B" w:rsidP="002D7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</w:rPr>
              <w:t>10/85-6</w:t>
            </w:r>
          </w:p>
        </w:tc>
      </w:tr>
      <w:tr w:rsidR="009A17CB" w:rsidRPr="00AA39C9" w:rsidTr="006F37F2">
        <w:tc>
          <w:tcPr>
            <w:tcW w:w="3189" w:type="dxa"/>
            <w:tcBorders>
              <w:top w:val="single" w:sz="4" w:space="0" w:color="auto"/>
            </w:tcBorders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г. Конаково </w:t>
            </w:r>
          </w:p>
        </w:tc>
        <w:tc>
          <w:tcPr>
            <w:tcW w:w="3191" w:type="dxa"/>
            <w:gridSpan w:val="2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9A17CB" w:rsidRPr="00AA39C9" w:rsidRDefault="009A17CB" w:rsidP="009A17C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17CB" w:rsidRPr="00AA39C9" w:rsidRDefault="009A17CB" w:rsidP="009A17C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A39C9">
        <w:rPr>
          <w:rFonts w:ascii="Times New Roman" w:eastAsia="Times New Roman" w:hAnsi="Times New Roman"/>
          <w:b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назначе</w:t>
      </w:r>
      <w:r w:rsidRPr="00AA39C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нии </w:t>
      </w:r>
      <w:r w:rsidR="00132869">
        <w:rPr>
          <w:rFonts w:ascii="Times New Roman" w:eastAsia="Times New Roman" w:hAnsi="Times New Roman"/>
          <w:b/>
          <w:sz w:val="28"/>
          <w:szCs w:val="28"/>
          <w:lang w:eastAsia="ru-RU"/>
        </w:rPr>
        <w:t>председателя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AA39C9">
        <w:rPr>
          <w:rFonts w:ascii="Times New Roman" w:eastAsia="Times New Roman" w:hAnsi="Times New Roman"/>
          <w:b/>
          <w:sz w:val="28"/>
          <w:szCs w:val="28"/>
          <w:lang w:eastAsia="ru-RU"/>
        </w:rPr>
        <w:t>участков</w:t>
      </w:r>
      <w:r w:rsidR="00132869">
        <w:rPr>
          <w:rFonts w:ascii="Times New Roman" w:eastAsia="Times New Roman" w:hAnsi="Times New Roman"/>
          <w:b/>
          <w:sz w:val="28"/>
          <w:szCs w:val="28"/>
          <w:lang w:eastAsia="ru-RU"/>
        </w:rPr>
        <w:t>ой</w:t>
      </w:r>
      <w:r w:rsidRPr="00AA39C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избирательн</w:t>
      </w:r>
      <w:r w:rsidR="00132869">
        <w:rPr>
          <w:rFonts w:ascii="Times New Roman" w:eastAsia="Times New Roman" w:hAnsi="Times New Roman"/>
          <w:b/>
          <w:sz w:val="28"/>
          <w:szCs w:val="28"/>
          <w:lang w:eastAsia="ru-RU"/>
        </w:rPr>
        <w:t>ой</w:t>
      </w:r>
      <w:r w:rsidRPr="00AA39C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комисси</w:t>
      </w:r>
      <w:r w:rsidR="00132869">
        <w:rPr>
          <w:rFonts w:ascii="Times New Roman" w:eastAsia="Times New Roman" w:hAnsi="Times New Roman"/>
          <w:b/>
          <w:sz w:val="28"/>
          <w:szCs w:val="28"/>
          <w:lang w:eastAsia="ru-RU"/>
        </w:rPr>
        <w:t>и</w:t>
      </w:r>
      <w:r w:rsidRPr="00AA39C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избирательн</w:t>
      </w:r>
      <w:r w:rsidR="00132869">
        <w:rPr>
          <w:rFonts w:ascii="Times New Roman" w:eastAsia="Times New Roman" w:hAnsi="Times New Roman"/>
          <w:b/>
          <w:sz w:val="28"/>
          <w:szCs w:val="28"/>
          <w:lang w:eastAsia="ru-RU"/>
        </w:rPr>
        <w:t>ого</w:t>
      </w:r>
      <w:r w:rsidRPr="00AA39C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участк</w:t>
      </w:r>
      <w:r w:rsidR="0013286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а № </w:t>
      </w:r>
      <w:r w:rsidR="00CA153B">
        <w:rPr>
          <w:rFonts w:ascii="Times New Roman" w:eastAsia="Times New Roman" w:hAnsi="Times New Roman"/>
          <w:b/>
          <w:sz w:val="28"/>
          <w:szCs w:val="28"/>
          <w:lang w:eastAsia="ru-RU"/>
        </w:rPr>
        <w:t>415</w:t>
      </w:r>
    </w:p>
    <w:p w:rsidR="009A17CB" w:rsidRPr="00AA39C9" w:rsidRDefault="009A17CB" w:rsidP="009A17C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A17CB" w:rsidRPr="00AA39C9" w:rsidRDefault="009A17CB" w:rsidP="004D26E6">
      <w:pPr>
        <w:spacing w:after="0" w:line="312" w:lineRule="auto"/>
        <w:ind w:firstLine="709"/>
        <w:jc w:val="both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proofErr w:type="gramStart"/>
      <w:r w:rsidRPr="00AA39C9">
        <w:rPr>
          <w:rFonts w:ascii="Times New Roman" w:eastAsia="Times New Roman" w:hAnsi="Times New Roman"/>
          <w:sz w:val="28"/>
          <w:szCs w:val="20"/>
          <w:lang w:eastAsia="ru-RU"/>
        </w:rPr>
        <w:t xml:space="preserve">В соответствии со статьей 26, пунктом 7 статьи 28, подпунктом «а» пункта 6 статьи 29 Федерального закона от 12.06.2002 № 67-ФЗ «Об основных гарантиях избирательных прав и права на участие в референдуме граждан Российской Федерации», статьей 22, пунктом 6 статьи 24, подпунктом «а» пункта 6 статьи 25 Избирательного кодекса Тверской области от 07.04.2003 № 20-ЗО, </w:t>
      </w:r>
      <w:r w:rsidRPr="00AA39C9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AA39C9">
        <w:rPr>
          <w:rFonts w:ascii="Times New Roman" w:eastAsia="Times New Roman" w:hAnsi="Times New Roman"/>
          <w:sz w:val="28"/>
          <w:szCs w:val="20"/>
          <w:lang w:eastAsia="ru-RU"/>
        </w:rPr>
        <w:t xml:space="preserve">ерриториальная избирательная комиссия Конаковского </w:t>
      </w:r>
      <w:r w:rsidR="006B22BF">
        <w:rPr>
          <w:rFonts w:ascii="Times New Roman" w:eastAsia="Times New Roman" w:hAnsi="Times New Roman"/>
          <w:sz w:val="28"/>
          <w:szCs w:val="20"/>
          <w:lang w:eastAsia="ru-RU"/>
        </w:rPr>
        <w:t>округа</w:t>
      </w:r>
      <w:r w:rsidRPr="00AA39C9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Pr="00AA39C9">
        <w:rPr>
          <w:rFonts w:ascii="Times New Roman" w:eastAsia="Times New Roman" w:hAnsi="Times New Roman"/>
          <w:b/>
          <w:sz w:val="28"/>
          <w:szCs w:val="20"/>
          <w:lang w:eastAsia="ru-RU"/>
        </w:rPr>
        <w:t>ПОСТАНОВЛЯЕТ:</w:t>
      </w:r>
      <w:proofErr w:type="gramEnd"/>
    </w:p>
    <w:p w:rsidR="009A17CB" w:rsidRPr="00AA39C9" w:rsidRDefault="00B61A01" w:rsidP="004D26E6">
      <w:pPr>
        <w:spacing w:after="0" w:line="312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9A17CB">
        <w:rPr>
          <w:rFonts w:ascii="Times New Roman" w:eastAsia="Times New Roman" w:hAnsi="Times New Roman"/>
          <w:sz w:val="28"/>
          <w:szCs w:val="28"/>
          <w:lang w:eastAsia="ru-RU"/>
        </w:rPr>
        <w:t>. Назначить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A153B" w:rsidRPr="00CA153B">
        <w:rPr>
          <w:rFonts w:ascii="Times New Roman" w:eastAsia="Times New Roman" w:hAnsi="Times New Roman"/>
          <w:color w:val="000000"/>
          <w:sz w:val="28"/>
          <w:lang w:bidi="en-US"/>
        </w:rPr>
        <w:t>Гусейнов</w:t>
      </w:r>
      <w:r w:rsidR="00CA153B">
        <w:rPr>
          <w:rFonts w:ascii="Times New Roman" w:eastAsia="Times New Roman" w:hAnsi="Times New Roman"/>
          <w:color w:val="000000"/>
          <w:sz w:val="28"/>
          <w:lang w:bidi="en-US"/>
        </w:rPr>
        <w:t>а</w:t>
      </w:r>
      <w:r w:rsidR="00CA153B" w:rsidRPr="00CA153B">
        <w:rPr>
          <w:rFonts w:ascii="Times New Roman" w:eastAsia="Times New Roman" w:hAnsi="Times New Roman"/>
          <w:color w:val="000000"/>
          <w:sz w:val="28"/>
          <w:lang w:bidi="en-US"/>
        </w:rPr>
        <w:t xml:space="preserve"> </w:t>
      </w:r>
      <w:proofErr w:type="spellStart"/>
      <w:r w:rsidR="00CA153B" w:rsidRPr="00CA153B">
        <w:rPr>
          <w:rFonts w:ascii="Times New Roman" w:eastAsia="Times New Roman" w:hAnsi="Times New Roman"/>
          <w:color w:val="000000"/>
          <w:sz w:val="28"/>
          <w:lang w:bidi="en-US"/>
        </w:rPr>
        <w:t>Эмин</w:t>
      </w:r>
      <w:r w:rsidR="00CA153B">
        <w:rPr>
          <w:rFonts w:ascii="Times New Roman" w:eastAsia="Times New Roman" w:hAnsi="Times New Roman"/>
          <w:color w:val="000000"/>
          <w:sz w:val="28"/>
          <w:lang w:bidi="en-US"/>
        </w:rPr>
        <w:t>а</w:t>
      </w:r>
      <w:proofErr w:type="spellEnd"/>
      <w:r w:rsidR="00CA153B" w:rsidRPr="00CA153B">
        <w:rPr>
          <w:rFonts w:ascii="Times New Roman" w:eastAsia="Times New Roman" w:hAnsi="Times New Roman"/>
          <w:color w:val="000000"/>
          <w:sz w:val="28"/>
          <w:lang w:bidi="en-US"/>
        </w:rPr>
        <w:t xml:space="preserve"> </w:t>
      </w:r>
      <w:proofErr w:type="spellStart"/>
      <w:r w:rsidR="00CA153B" w:rsidRPr="00CA153B">
        <w:rPr>
          <w:rFonts w:ascii="Times New Roman" w:eastAsia="Times New Roman" w:hAnsi="Times New Roman"/>
          <w:color w:val="000000"/>
          <w:sz w:val="28"/>
          <w:lang w:bidi="en-US"/>
        </w:rPr>
        <w:t>Мариф</w:t>
      </w:r>
      <w:proofErr w:type="spellEnd"/>
      <w:r w:rsidR="00CA153B" w:rsidRPr="00CA153B">
        <w:rPr>
          <w:rFonts w:ascii="Times New Roman" w:eastAsia="Times New Roman" w:hAnsi="Times New Roman"/>
          <w:color w:val="000000"/>
          <w:sz w:val="28"/>
          <w:lang w:bidi="en-US"/>
        </w:rPr>
        <w:t xml:space="preserve"> </w:t>
      </w:r>
      <w:proofErr w:type="spellStart"/>
      <w:r w:rsidR="00CA153B" w:rsidRPr="00CA153B">
        <w:rPr>
          <w:rFonts w:ascii="Times New Roman" w:eastAsia="Times New Roman" w:hAnsi="Times New Roman"/>
          <w:color w:val="000000"/>
          <w:sz w:val="28"/>
          <w:lang w:bidi="en-US"/>
        </w:rPr>
        <w:t>Оглы</w:t>
      </w:r>
      <w:proofErr w:type="spellEnd"/>
      <w:r w:rsidR="00B96377" w:rsidRPr="00B96377">
        <w:rPr>
          <w:rFonts w:ascii="Times New Roman" w:eastAsia="Times New Roman" w:hAnsi="Times New Roman"/>
          <w:color w:val="000000"/>
          <w:sz w:val="28"/>
          <w:szCs w:val="28"/>
          <w:lang w:bidi="en-US"/>
        </w:rPr>
        <w:t xml:space="preserve"> </w:t>
      </w:r>
      <w:r w:rsidR="009A17CB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председателем 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>участковой избирательной комиссии избирательного участка №</w:t>
      </w:r>
      <w:r w:rsidR="009A17C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A153B">
        <w:rPr>
          <w:rFonts w:ascii="Times New Roman" w:eastAsia="Times New Roman" w:hAnsi="Times New Roman"/>
          <w:sz w:val="28"/>
          <w:szCs w:val="28"/>
          <w:lang w:eastAsia="ru-RU"/>
        </w:rPr>
        <w:t>415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A17CB" w:rsidRPr="00AA39C9" w:rsidRDefault="00132869" w:rsidP="004D26E6">
      <w:pPr>
        <w:snapToGrid w:val="0"/>
        <w:spacing w:after="0" w:line="312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2</w:t>
      </w:r>
      <w:r w:rsidR="004D26E6">
        <w:rPr>
          <w:rFonts w:ascii="Times New Roman" w:eastAsia="Times New Roman" w:hAnsi="Times New Roman"/>
          <w:sz w:val="28"/>
          <w:szCs w:val="20"/>
          <w:lang w:eastAsia="ru-RU"/>
        </w:rPr>
        <w:t xml:space="preserve">. </w:t>
      </w:r>
      <w:r w:rsidR="009A17CB" w:rsidRPr="00AA39C9">
        <w:rPr>
          <w:rFonts w:ascii="Times New Roman" w:eastAsia="Times New Roman" w:hAnsi="Times New Roman"/>
          <w:sz w:val="28"/>
          <w:szCs w:val="20"/>
          <w:lang w:eastAsia="ru-RU"/>
        </w:rPr>
        <w:t>Направить настоящее постановление в у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>частков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ую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 xml:space="preserve"> избирательн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ую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 xml:space="preserve"> комисси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 xml:space="preserve"> избирательн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ого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 xml:space="preserve"> участк</w:t>
      </w:r>
      <w:r w:rsidR="00CA153B">
        <w:rPr>
          <w:rFonts w:ascii="Times New Roman" w:eastAsia="Times New Roman" w:hAnsi="Times New Roman"/>
          <w:sz w:val="28"/>
          <w:szCs w:val="28"/>
          <w:lang w:eastAsia="ru-RU"/>
        </w:rPr>
        <w:t>а № 415</w:t>
      </w:r>
      <w:r w:rsidR="009A17CB" w:rsidRPr="00AA39C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9A17CB" w:rsidRPr="00AA39C9">
        <w:rPr>
          <w:rFonts w:ascii="Times New Roman" w:eastAsia="Times New Roman" w:hAnsi="Times New Roman"/>
          <w:sz w:val="28"/>
          <w:szCs w:val="20"/>
          <w:lang w:eastAsia="ru-RU"/>
        </w:rPr>
        <w:t xml:space="preserve">  </w:t>
      </w:r>
    </w:p>
    <w:p w:rsidR="009A17CB" w:rsidRDefault="00F70932" w:rsidP="004D26E6">
      <w:pPr>
        <w:snapToGrid w:val="0"/>
        <w:spacing w:after="0" w:line="312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>3</w:t>
      </w:r>
      <w:r w:rsidR="009A17CB" w:rsidRPr="00AA39C9">
        <w:rPr>
          <w:rFonts w:ascii="Times New Roman" w:eastAsia="Times New Roman" w:hAnsi="Times New Roman"/>
          <w:sz w:val="28"/>
          <w:szCs w:val="20"/>
          <w:lang w:eastAsia="ru-RU"/>
        </w:rPr>
        <w:t xml:space="preserve">. </w:t>
      </w:r>
      <w:proofErr w:type="gramStart"/>
      <w:r w:rsidR="009A17CB" w:rsidRPr="00AA39C9">
        <w:rPr>
          <w:rFonts w:ascii="Times New Roman" w:eastAsia="Times New Roman" w:hAnsi="Times New Roman"/>
          <w:sz w:val="28"/>
          <w:szCs w:val="20"/>
          <w:lang w:eastAsia="ru-RU"/>
        </w:rPr>
        <w:t>Разместить</w:t>
      </w:r>
      <w:proofErr w:type="gramEnd"/>
      <w:r w:rsidR="009A17CB" w:rsidRPr="00AA39C9">
        <w:rPr>
          <w:rFonts w:ascii="Times New Roman" w:eastAsia="Times New Roman" w:hAnsi="Times New Roman"/>
          <w:sz w:val="28"/>
          <w:szCs w:val="20"/>
          <w:lang w:eastAsia="ru-RU"/>
        </w:rPr>
        <w:t xml:space="preserve"> настоящее постановление на сайте территориальной избирательной комиссии Конаковского </w:t>
      </w:r>
      <w:r w:rsidR="00D7120C">
        <w:rPr>
          <w:rFonts w:ascii="Times New Roman" w:eastAsia="Times New Roman" w:hAnsi="Times New Roman"/>
          <w:sz w:val="28"/>
          <w:szCs w:val="20"/>
          <w:lang w:eastAsia="ru-RU"/>
        </w:rPr>
        <w:t>округа</w:t>
      </w:r>
      <w:r w:rsidR="009A17CB" w:rsidRPr="00AA39C9">
        <w:rPr>
          <w:rFonts w:ascii="Times New Roman" w:eastAsia="Times New Roman" w:hAnsi="Times New Roman"/>
          <w:sz w:val="28"/>
          <w:szCs w:val="20"/>
          <w:lang w:eastAsia="ru-RU"/>
        </w:rPr>
        <w:t xml:space="preserve"> в информационно-телекоммуникационной сети «Интернет».</w:t>
      </w:r>
    </w:p>
    <w:p w:rsidR="00132869" w:rsidRDefault="00132869" w:rsidP="004D26E6">
      <w:pPr>
        <w:snapToGrid w:val="0"/>
        <w:spacing w:after="0" w:line="312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tbl>
      <w:tblPr>
        <w:tblW w:w="9588" w:type="dxa"/>
        <w:tblLook w:val="01E0"/>
      </w:tblPr>
      <w:tblGrid>
        <w:gridCol w:w="4296"/>
        <w:gridCol w:w="240"/>
        <w:gridCol w:w="1928"/>
        <w:gridCol w:w="240"/>
        <w:gridCol w:w="2884"/>
      </w:tblGrid>
      <w:tr w:rsidR="009A17CB" w:rsidRPr="00AA39C9" w:rsidTr="006F37F2">
        <w:tc>
          <w:tcPr>
            <w:tcW w:w="4296" w:type="dxa"/>
          </w:tcPr>
          <w:p w:rsidR="009A17CB" w:rsidRPr="00AA39C9" w:rsidRDefault="009A17CB" w:rsidP="006F37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Председатель</w:t>
            </w:r>
          </w:p>
          <w:p w:rsidR="009A17CB" w:rsidRPr="00AA39C9" w:rsidRDefault="009A17CB" w:rsidP="006B22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территориальной избирательной комиссии Конаковского </w:t>
            </w:r>
            <w:r w:rsidR="006B22BF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округа</w:t>
            </w:r>
          </w:p>
        </w:tc>
        <w:tc>
          <w:tcPr>
            <w:tcW w:w="240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1928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2884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С.П. Фомченко</w:t>
            </w:r>
          </w:p>
        </w:tc>
      </w:tr>
      <w:tr w:rsidR="009A17CB" w:rsidRPr="00AA39C9" w:rsidTr="006F37F2">
        <w:tc>
          <w:tcPr>
            <w:tcW w:w="4296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40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928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40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884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9A17CB" w:rsidRPr="00AA39C9" w:rsidTr="006F37F2">
        <w:tc>
          <w:tcPr>
            <w:tcW w:w="4296" w:type="dxa"/>
          </w:tcPr>
          <w:p w:rsidR="009A17CB" w:rsidRPr="00AA39C9" w:rsidRDefault="009A17CB" w:rsidP="006F37F2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  <w:p w:rsidR="009A17CB" w:rsidRPr="00AA39C9" w:rsidRDefault="009A17CB" w:rsidP="006F37F2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Секретарь</w:t>
            </w:r>
          </w:p>
          <w:p w:rsidR="009A17CB" w:rsidRPr="00AA39C9" w:rsidRDefault="009A17CB" w:rsidP="006B22BF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территориальной избирательной комиссии Конаковского </w:t>
            </w:r>
            <w:r w:rsidR="006B22BF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округа</w:t>
            </w:r>
          </w:p>
        </w:tc>
        <w:tc>
          <w:tcPr>
            <w:tcW w:w="240" w:type="dxa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1928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2884" w:type="dxa"/>
            <w:vAlign w:val="bottom"/>
          </w:tcPr>
          <w:p w:rsidR="009A17CB" w:rsidRPr="00AA39C9" w:rsidRDefault="009A17CB" w:rsidP="006F37F2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AA39C9"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А. В. Мерзлякова</w:t>
            </w:r>
          </w:p>
        </w:tc>
      </w:tr>
    </w:tbl>
    <w:p w:rsidR="00A46A0F" w:rsidRDefault="00A46A0F"/>
    <w:sectPr w:rsidR="00A46A0F" w:rsidSect="006F37F2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17CB"/>
    <w:rsid w:val="00006E20"/>
    <w:rsid w:val="000E70E5"/>
    <w:rsid w:val="000F6CBB"/>
    <w:rsid w:val="00124821"/>
    <w:rsid w:val="00132869"/>
    <w:rsid w:val="00232041"/>
    <w:rsid w:val="00243EE5"/>
    <w:rsid w:val="00293A5C"/>
    <w:rsid w:val="002D72FD"/>
    <w:rsid w:val="0032558C"/>
    <w:rsid w:val="00370DFD"/>
    <w:rsid w:val="003955F2"/>
    <w:rsid w:val="003C69B8"/>
    <w:rsid w:val="003E6DB8"/>
    <w:rsid w:val="004A76A5"/>
    <w:rsid w:val="004D26E6"/>
    <w:rsid w:val="004F667A"/>
    <w:rsid w:val="005867AE"/>
    <w:rsid w:val="005A297A"/>
    <w:rsid w:val="005C2DCF"/>
    <w:rsid w:val="005E4145"/>
    <w:rsid w:val="006224BC"/>
    <w:rsid w:val="006B22BF"/>
    <w:rsid w:val="006F37F2"/>
    <w:rsid w:val="00790319"/>
    <w:rsid w:val="007A5AF0"/>
    <w:rsid w:val="007D1F64"/>
    <w:rsid w:val="00841A73"/>
    <w:rsid w:val="00892743"/>
    <w:rsid w:val="009A17CB"/>
    <w:rsid w:val="009E0A68"/>
    <w:rsid w:val="00A46A0F"/>
    <w:rsid w:val="00A63052"/>
    <w:rsid w:val="00A6335C"/>
    <w:rsid w:val="00A85DD6"/>
    <w:rsid w:val="00AC0827"/>
    <w:rsid w:val="00AC130F"/>
    <w:rsid w:val="00B61A01"/>
    <w:rsid w:val="00B96377"/>
    <w:rsid w:val="00BA1057"/>
    <w:rsid w:val="00BD6AD1"/>
    <w:rsid w:val="00BF28BE"/>
    <w:rsid w:val="00C513EF"/>
    <w:rsid w:val="00C530BE"/>
    <w:rsid w:val="00CA0F6E"/>
    <w:rsid w:val="00CA153B"/>
    <w:rsid w:val="00CB6FA3"/>
    <w:rsid w:val="00D0704D"/>
    <w:rsid w:val="00D27782"/>
    <w:rsid w:val="00D7120C"/>
    <w:rsid w:val="00E04FFC"/>
    <w:rsid w:val="00E87B5D"/>
    <w:rsid w:val="00EC1D7F"/>
    <w:rsid w:val="00F259E0"/>
    <w:rsid w:val="00F70932"/>
    <w:rsid w:val="00F722A9"/>
    <w:rsid w:val="00FE0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7C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7A5AF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7A5AF0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7A5AF0"/>
    <w:rPr>
      <w:rFonts w:ascii="Times New Roman" w:eastAsia="Times New Roman" w:hAnsi="Times New Roman"/>
    </w:rPr>
  </w:style>
  <w:style w:type="paragraph" w:styleId="a6">
    <w:name w:val="Balloon Text"/>
    <w:basedOn w:val="a"/>
    <w:link w:val="a7"/>
    <w:uiPriority w:val="99"/>
    <w:semiHidden/>
    <w:unhideWhenUsed/>
    <w:rsid w:val="007A5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5AF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1</cp:lastModifiedBy>
  <cp:revision>2</cp:revision>
  <cp:lastPrinted>2022-08-23T08:26:00Z</cp:lastPrinted>
  <dcterms:created xsi:type="dcterms:W3CDTF">2026-08-22T07:41:00Z</dcterms:created>
  <dcterms:modified xsi:type="dcterms:W3CDTF">2026-08-22T07:41:00Z</dcterms:modified>
</cp:coreProperties>
</file>