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5D6585" w:rsidP="000C61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17 </w:t>
            </w:r>
            <w:r w:rsidR="00C8349A">
              <w:rPr>
                <w:rFonts w:ascii="Times New Roman" w:hAnsi="Times New Roman"/>
                <w:bCs/>
                <w:sz w:val="28"/>
              </w:rPr>
              <w:t>янва</w:t>
            </w:r>
            <w:r w:rsidR="004E72D8">
              <w:rPr>
                <w:rFonts w:ascii="Times New Roman" w:hAnsi="Times New Roman"/>
                <w:bCs/>
                <w:sz w:val="28"/>
              </w:rPr>
              <w:t>р</w:t>
            </w:r>
            <w:r w:rsidR="0009707E">
              <w:rPr>
                <w:rFonts w:ascii="Times New Roman" w:hAnsi="Times New Roman"/>
                <w:bCs/>
                <w:sz w:val="28"/>
              </w:rPr>
              <w:t>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C8349A">
              <w:rPr>
                <w:rFonts w:ascii="Times New Roman" w:hAnsi="Times New Roman"/>
                <w:bCs/>
                <w:sz w:val="28"/>
              </w:rPr>
              <w:t>24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5D6585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106/602-5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16B81" w:rsidRDefault="00A16B81" w:rsidP="00A16B81">
      <w:pPr>
        <w:pStyle w:val="aa"/>
        <w:spacing w:after="0"/>
        <w:jc w:val="center"/>
        <w:rPr>
          <w:b/>
          <w:sz w:val="28"/>
          <w:szCs w:val="26"/>
        </w:rPr>
      </w:pPr>
      <w:r w:rsidRPr="00A16B81">
        <w:rPr>
          <w:b/>
          <w:sz w:val="28"/>
          <w:szCs w:val="26"/>
        </w:rPr>
        <w:t>О Плане</w:t>
      </w:r>
      <w:r w:rsidR="00771D61">
        <w:rPr>
          <w:b/>
          <w:sz w:val="28"/>
          <w:szCs w:val="26"/>
        </w:rPr>
        <w:t>-графике</w:t>
      </w:r>
      <w:r w:rsidRPr="00A16B81">
        <w:rPr>
          <w:b/>
          <w:sz w:val="28"/>
          <w:szCs w:val="26"/>
        </w:rPr>
        <w:t xml:space="preserve"> мероприятий по обучению членов избирательных комиссий и иных участников </w:t>
      </w:r>
      <w:r w:rsidR="00C8349A">
        <w:rPr>
          <w:b/>
          <w:sz w:val="28"/>
          <w:szCs w:val="26"/>
        </w:rPr>
        <w:t>проекта «</w:t>
      </w:r>
      <w:proofErr w:type="spellStart"/>
      <w:r w:rsidR="00C8349A">
        <w:rPr>
          <w:b/>
          <w:sz w:val="28"/>
          <w:szCs w:val="26"/>
        </w:rPr>
        <w:t>ИнформУИК</w:t>
      </w:r>
      <w:proofErr w:type="spellEnd"/>
      <w:r w:rsidR="00C8349A">
        <w:rPr>
          <w:b/>
          <w:sz w:val="28"/>
          <w:szCs w:val="26"/>
        </w:rPr>
        <w:t>»</w:t>
      </w:r>
      <w:r w:rsidRPr="00A16B81">
        <w:rPr>
          <w:b/>
          <w:sz w:val="28"/>
          <w:szCs w:val="26"/>
        </w:rPr>
        <w:t xml:space="preserve"> при подготовке </w:t>
      </w:r>
      <w:r w:rsidRPr="00A16B81">
        <w:rPr>
          <w:b/>
          <w:sz w:val="28"/>
          <w:szCs w:val="26"/>
        </w:rPr>
        <w:br/>
        <w:t xml:space="preserve">и проведении выборов Президента Российской Федерации </w:t>
      </w:r>
      <w:r w:rsidRPr="00A16B81">
        <w:rPr>
          <w:b/>
          <w:sz w:val="28"/>
          <w:szCs w:val="26"/>
        </w:rPr>
        <w:br/>
        <w:t xml:space="preserve">17 марта 2024 года </w:t>
      </w:r>
    </w:p>
    <w:p w:rsidR="00A16B81" w:rsidRPr="00A16B81" w:rsidRDefault="00A16B81" w:rsidP="00A16B81">
      <w:pPr>
        <w:pStyle w:val="aa"/>
        <w:spacing w:after="0"/>
        <w:jc w:val="center"/>
        <w:rPr>
          <w:b/>
          <w:sz w:val="28"/>
          <w:szCs w:val="26"/>
        </w:rPr>
      </w:pPr>
    </w:p>
    <w:p w:rsidR="00A16B81" w:rsidRDefault="00C8349A" w:rsidP="00A16B81">
      <w:pPr>
        <w:tabs>
          <w:tab w:val="left" w:pos="7938"/>
        </w:tabs>
        <w:spacing w:line="288" w:lineRule="auto"/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8"/>
        </w:rPr>
        <w:t xml:space="preserve">В соответствии с пунктом 6 статьи 27 </w:t>
      </w:r>
      <w:hyperlink r:id="rId5" w:history="1">
        <w:r>
          <w:rPr>
            <w:sz w:val="28"/>
            <w:szCs w:val="28"/>
          </w:rPr>
          <w:t>Федерального</w:t>
        </w:r>
        <w:r w:rsidRPr="00C85A1B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а</w:t>
        </w:r>
        <w:r w:rsidRPr="00C85A1B">
          <w:rPr>
            <w:sz w:val="28"/>
            <w:szCs w:val="28"/>
          </w:rPr>
          <w:t xml:space="preserve"> от 12.06.2002 № </w:t>
        </w:r>
        <w:r>
          <w:rPr>
            <w:sz w:val="28"/>
            <w:szCs w:val="28"/>
          </w:rPr>
          <w:t>67-</w:t>
        </w:r>
        <w:r w:rsidRPr="00C85A1B">
          <w:rPr>
            <w:sz w:val="28"/>
            <w:szCs w:val="28"/>
          </w:rPr>
          <w:t>ФЗ «Об основных гарантиях избирательных прав и права на участие в референдуме граждан Российской Федерации»</w:t>
        </w:r>
      </w:hyperlink>
      <w:r>
        <w:t xml:space="preserve">, </w:t>
      </w:r>
      <w:r>
        <w:rPr>
          <w:sz w:val="28"/>
          <w:szCs w:val="28"/>
        </w:rPr>
        <w:t xml:space="preserve">пунктом 1 статьи 22 </w:t>
      </w:r>
      <w:r w:rsidRPr="00C85A1B">
        <w:rPr>
          <w:sz w:val="28"/>
          <w:szCs w:val="28"/>
        </w:rPr>
        <w:t>Федерального закона от 10.01.2003 № 19-ФЗ «О выборах Президента Российской Федерации»</w:t>
      </w:r>
      <w:r w:rsidR="00A16B81">
        <w:rPr>
          <w:sz w:val="28"/>
          <w:szCs w:val="28"/>
        </w:rPr>
        <w:t>,</w:t>
      </w:r>
      <w:r w:rsidR="00F836D1">
        <w:rPr>
          <w:sz w:val="28"/>
          <w:szCs w:val="28"/>
        </w:rPr>
        <w:t xml:space="preserve"> постановления избирательной комиссии Тверской области </w:t>
      </w:r>
      <w:r w:rsidR="00672F17">
        <w:rPr>
          <w:sz w:val="28"/>
          <w:szCs w:val="28"/>
        </w:rPr>
        <w:t xml:space="preserve">№ </w:t>
      </w:r>
      <w:r w:rsidR="00672F17" w:rsidRPr="00534331">
        <w:rPr>
          <w:color w:val="000000"/>
          <w:sz w:val="28"/>
          <w:szCs w:val="28"/>
        </w:rPr>
        <w:t>113/1</w:t>
      </w:r>
      <w:r w:rsidR="00672F17" w:rsidRPr="00672F17">
        <w:rPr>
          <w:color w:val="000000"/>
          <w:sz w:val="28"/>
          <w:szCs w:val="28"/>
        </w:rPr>
        <w:t>3</w:t>
      </w:r>
      <w:r w:rsidR="00672F17" w:rsidRPr="00534331">
        <w:rPr>
          <w:color w:val="000000"/>
          <w:sz w:val="28"/>
          <w:szCs w:val="28"/>
        </w:rPr>
        <w:t>3</w:t>
      </w:r>
      <w:r w:rsidR="00672F17">
        <w:rPr>
          <w:color w:val="000000"/>
          <w:sz w:val="28"/>
          <w:szCs w:val="28"/>
        </w:rPr>
        <w:t>5</w:t>
      </w:r>
      <w:r w:rsidR="00672F17" w:rsidRPr="00534331">
        <w:rPr>
          <w:color w:val="000000"/>
          <w:sz w:val="28"/>
          <w:szCs w:val="28"/>
        </w:rPr>
        <w:t>-7</w:t>
      </w:r>
      <w:r w:rsidR="00672F17">
        <w:rPr>
          <w:color w:val="000000"/>
          <w:sz w:val="28"/>
          <w:szCs w:val="28"/>
        </w:rPr>
        <w:t xml:space="preserve"> от 18.12.2023 г. </w:t>
      </w:r>
      <w:r w:rsidR="00672F17" w:rsidRPr="00672F17">
        <w:rPr>
          <w:color w:val="000000"/>
          <w:sz w:val="28"/>
          <w:szCs w:val="28"/>
        </w:rPr>
        <w:t>«</w:t>
      </w:r>
      <w:r w:rsidR="00672F17" w:rsidRPr="00672F17">
        <w:rPr>
          <w:sz w:val="28"/>
          <w:szCs w:val="28"/>
        </w:rPr>
        <w:t>О реализации проекта «</w:t>
      </w:r>
      <w:proofErr w:type="spellStart"/>
      <w:r w:rsidR="00672F17" w:rsidRPr="00672F17">
        <w:rPr>
          <w:sz w:val="28"/>
          <w:szCs w:val="28"/>
        </w:rPr>
        <w:t>ИнформУИК</w:t>
      </w:r>
      <w:proofErr w:type="spellEnd"/>
      <w:r w:rsidR="00672F17" w:rsidRPr="00672F17">
        <w:rPr>
          <w:sz w:val="28"/>
          <w:szCs w:val="28"/>
        </w:rPr>
        <w:t>»</w:t>
      </w:r>
      <w:r w:rsidR="00672F17" w:rsidRPr="00672F17">
        <w:rPr>
          <w:sz w:val="28"/>
          <w:szCs w:val="28"/>
        </w:rPr>
        <w:br/>
        <w:t>в период подготовки и проведения выборов</w:t>
      </w:r>
      <w:proofErr w:type="gramEnd"/>
      <w:r w:rsidR="00672F17">
        <w:rPr>
          <w:sz w:val="28"/>
          <w:szCs w:val="28"/>
        </w:rPr>
        <w:t xml:space="preserve"> </w:t>
      </w:r>
      <w:r w:rsidR="00672F17" w:rsidRPr="00672F17">
        <w:rPr>
          <w:sz w:val="28"/>
          <w:szCs w:val="28"/>
        </w:rPr>
        <w:t>Президента Российской Федерации 17 марта 2024 года</w:t>
      </w:r>
      <w:r w:rsidR="00672F17">
        <w:rPr>
          <w:sz w:val="28"/>
          <w:szCs w:val="28"/>
        </w:rPr>
        <w:t xml:space="preserve"> </w:t>
      </w:r>
      <w:r w:rsidR="00672F17" w:rsidRPr="00672F17">
        <w:rPr>
          <w:sz w:val="28"/>
          <w:szCs w:val="28"/>
        </w:rPr>
        <w:t>на территории Тверской области»,</w:t>
      </w:r>
      <w:r w:rsidR="00A16B81">
        <w:rPr>
          <w:sz w:val="28"/>
          <w:szCs w:val="26"/>
        </w:rPr>
        <w:t xml:space="preserve"> территориальная избирательная комиссия Конаковского района </w:t>
      </w:r>
      <w:r w:rsidR="00A16B81">
        <w:rPr>
          <w:b/>
          <w:spacing w:val="40"/>
          <w:sz w:val="28"/>
          <w:szCs w:val="26"/>
        </w:rPr>
        <w:t>постановляет:</w:t>
      </w:r>
    </w:p>
    <w:p w:rsidR="00A16B81" w:rsidRPr="00857F75" w:rsidRDefault="00A16B81" w:rsidP="00A16B81">
      <w:pPr>
        <w:pStyle w:val="14-150"/>
        <w:numPr>
          <w:ilvl w:val="0"/>
          <w:numId w:val="3"/>
        </w:numPr>
        <w:tabs>
          <w:tab w:val="clear" w:pos="928"/>
          <w:tab w:val="num" w:pos="993"/>
        </w:tabs>
        <w:spacing w:line="288" w:lineRule="auto"/>
        <w:ind w:left="0" w:firstLine="709"/>
        <w:rPr>
          <w:szCs w:val="26"/>
        </w:rPr>
      </w:pPr>
      <w:r>
        <w:rPr>
          <w:szCs w:val="26"/>
        </w:rPr>
        <w:t>Утвердить План</w:t>
      </w:r>
      <w:r w:rsidR="00771D61">
        <w:rPr>
          <w:szCs w:val="26"/>
        </w:rPr>
        <w:t>-график</w:t>
      </w:r>
      <w:r>
        <w:rPr>
          <w:szCs w:val="26"/>
        </w:rPr>
        <w:t xml:space="preserve"> мероприятий по обучению членов избирательных комиссий и иных участников </w:t>
      </w:r>
      <w:r w:rsidR="00672F17">
        <w:rPr>
          <w:szCs w:val="26"/>
        </w:rPr>
        <w:t>реализации проекта «ИнформУИК»</w:t>
      </w:r>
      <w:r>
        <w:rPr>
          <w:szCs w:val="26"/>
        </w:rPr>
        <w:t xml:space="preserve"> при подготовке и проведении выборов Президента Российской Федерации 17 марта 2024 года (прилагается)</w:t>
      </w:r>
      <w:r w:rsidRPr="00857F75">
        <w:rPr>
          <w:szCs w:val="26"/>
        </w:rPr>
        <w:t>.</w:t>
      </w:r>
    </w:p>
    <w:p w:rsidR="006B55AB" w:rsidRDefault="00A16B81" w:rsidP="00A16B81">
      <w:pPr>
        <w:tabs>
          <w:tab w:val="num" w:pos="1429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B55AB">
        <w:rPr>
          <w:sz w:val="28"/>
          <w:szCs w:val="28"/>
        </w:rPr>
        <w:t>Контроль за</w:t>
      </w:r>
      <w:proofErr w:type="gramEnd"/>
      <w:r w:rsidR="006B55AB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Конаковского района Фомченко С. П.</w:t>
      </w:r>
    </w:p>
    <w:p w:rsidR="00A80FC9" w:rsidRPr="006B7D9B" w:rsidRDefault="00A16B81" w:rsidP="00A16B8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B0563">
        <w:rPr>
          <w:sz w:val="28"/>
          <w:szCs w:val="28"/>
        </w:rPr>
        <w:t>сайте 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F35109" w:rsidRDefault="00F35109"/>
    <w:sectPr w:rsidR="00F35109" w:rsidSect="00A16B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5D12"/>
    <w:rsid w:val="000368FB"/>
    <w:rsid w:val="000405B1"/>
    <w:rsid w:val="00043F6F"/>
    <w:rsid w:val="0005468B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C613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85799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5668E"/>
    <w:rsid w:val="003644BC"/>
    <w:rsid w:val="0037268A"/>
    <w:rsid w:val="0037527A"/>
    <w:rsid w:val="0039081E"/>
    <w:rsid w:val="003A6E26"/>
    <w:rsid w:val="003C3DBE"/>
    <w:rsid w:val="003D4D80"/>
    <w:rsid w:val="003E3D3A"/>
    <w:rsid w:val="003E6451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E72D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465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6585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2F17"/>
    <w:rsid w:val="00673461"/>
    <w:rsid w:val="00680C3A"/>
    <w:rsid w:val="006853D7"/>
    <w:rsid w:val="00686B34"/>
    <w:rsid w:val="0069292E"/>
    <w:rsid w:val="006948FB"/>
    <w:rsid w:val="006A1593"/>
    <w:rsid w:val="006A3E04"/>
    <w:rsid w:val="006B352C"/>
    <w:rsid w:val="006B4919"/>
    <w:rsid w:val="006B55A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1D61"/>
    <w:rsid w:val="00773EFF"/>
    <w:rsid w:val="007746E0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5942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2BE4"/>
    <w:rsid w:val="00944289"/>
    <w:rsid w:val="0094651E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4BFD"/>
    <w:rsid w:val="009D7F7A"/>
    <w:rsid w:val="009F10CA"/>
    <w:rsid w:val="009F53F9"/>
    <w:rsid w:val="009F69D7"/>
    <w:rsid w:val="00A04DD3"/>
    <w:rsid w:val="00A053C5"/>
    <w:rsid w:val="00A063A5"/>
    <w:rsid w:val="00A10AEF"/>
    <w:rsid w:val="00A15555"/>
    <w:rsid w:val="00A16B81"/>
    <w:rsid w:val="00A16C97"/>
    <w:rsid w:val="00A16D28"/>
    <w:rsid w:val="00A2476D"/>
    <w:rsid w:val="00A357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4BE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7DE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349A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0E16"/>
    <w:rsid w:val="00CD1FCB"/>
    <w:rsid w:val="00CD7A0A"/>
    <w:rsid w:val="00CE3972"/>
    <w:rsid w:val="00CE4B76"/>
    <w:rsid w:val="00CE5A4B"/>
    <w:rsid w:val="00CF27AE"/>
    <w:rsid w:val="00CF6F05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1BBD"/>
    <w:rsid w:val="00DC3279"/>
    <w:rsid w:val="00DC5C6C"/>
    <w:rsid w:val="00DD21F6"/>
    <w:rsid w:val="00DE18F0"/>
    <w:rsid w:val="00DE3C8B"/>
    <w:rsid w:val="00DE781A"/>
    <w:rsid w:val="00DE7A96"/>
    <w:rsid w:val="00DF0C2B"/>
    <w:rsid w:val="00DF26CD"/>
    <w:rsid w:val="00DF34CE"/>
    <w:rsid w:val="00E03F5B"/>
    <w:rsid w:val="00E05045"/>
    <w:rsid w:val="00E07D36"/>
    <w:rsid w:val="00E1078B"/>
    <w:rsid w:val="00E10E1D"/>
    <w:rsid w:val="00E11D4E"/>
    <w:rsid w:val="00E24CBF"/>
    <w:rsid w:val="00E2725D"/>
    <w:rsid w:val="00E31681"/>
    <w:rsid w:val="00E31B18"/>
    <w:rsid w:val="00E33ED5"/>
    <w:rsid w:val="00E35947"/>
    <w:rsid w:val="00E42DF7"/>
    <w:rsid w:val="00E437AA"/>
    <w:rsid w:val="00E46360"/>
    <w:rsid w:val="00E5148D"/>
    <w:rsid w:val="00E55D58"/>
    <w:rsid w:val="00E56CF9"/>
    <w:rsid w:val="00E56FA1"/>
    <w:rsid w:val="00E6515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0205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109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836D1"/>
    <w:rsid w:val="00F9548C"/>
    <w:rsid w:val="00F960F7"/>
    <w:rsid w:val="00FA4E71"/>
    <w:rsid w:val="00FC4881"/>
    <w:rsid w:val="00FE00B5"/>
    <w:rsid w:val="00FE66A3"/>
    <w:rsid w:val="00FF00B6"/>
    <w:rsid w:val="00FF2F3A"/>
    <w:rsid w:val="00FF457E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5A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5AB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B55AB"/>
    <w:rPr>
      <w:rFonts w:eastAsia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B5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55AB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6B55AB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55AB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semiHidden/>
    <w:rsid w:val="006B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B55A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semiHidden/>
    <w:rsid w:val="000C6136"/>
  </w:style>
  <w:style w:type="paragraph" w:styleId="aa">
    <w:name w:val="Body Text"/>
    <w:basedOn w:val="a"/>
    <w:link w:val="ab"/>
    <w:uiPriority w:val="99"/>
    <w:semiHidden/>
    <w:unhideWhenUsed/>
    <w:rsid w:val="00A16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16B81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текст14-15"/>
    <w:basedOn w:val="a"/>
    <w:rsid w:val="00A16B81"/>
    <w:pPr>
      <w:spacing w:line="360" w:lineRule="auto"/>
      <w:ind w:firstLine="709"/>
      <w:jc w:val="both"/>
    </w:pPr>
    <w:rPr>
      <w:sz w:val="28"/>
      <w:szCs w:val="20"/>
    </w:rPr>
  </w:style>
  <w:style w:type="character" w:styleId="ac">
    <w:name w:val="Hyperlink"/>
    <w:uiPriority w:val="99"/>
    <w:rsid w:val="00A16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2016-02-03T13:27:00Z</cp:lastPrinted>
  <dcterms:created xsi:type="dcterms:W3CDTF">2024-01-16T07:44:00Z</dcterms:created>
  <dcterms:modified xsi:type="dcterms:W3CDTF">2024-01-24T05:33:00Z</dcterms:modified>
</cp:coreProperties>
</file>