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56E5A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99685E">
        <w:rPr>
          <w:b/>
          <w:sz w:val="28"/>
          <w:szCs w:val="28"/>
        </w:rPr>
        <w:t>3</w:t>
      </w:r>
    </w:p>
    <w:p w:rsidR="00631EE2" w:rsidRDefault="0099685E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Каганского Марка Владимировича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9968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9685E">
        <w:rPr>
          <w:sz w:val="28"/>
          <w:szCs w:val="28"/>
        </w:rPr>
        <w:t>Каганским Марком Владимировичем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24EE7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99685E">
        <w:rPr>
          <w:sz w:val="28"/>
          <w:szCs w:val="28"/>
        </w:rPr>
        <w:t>Каганского Марка Владимировича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24EE7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99685E">
        <w:rPr>
          <w:sz w:val="28"/>
          <w:szCs w:val="28"/>
        </w:rPr>
        <w:t>Каганским Марком Владимировичем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24EE7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99685E">
        <w:rPr>
          <w:sz w:val="28"/>
          <w:szCs w:val="28"/>
        </w:rPr>
        <w:t>Каганского Марка Владимировича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E24EE7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рождения, </w:t>
      </w:r>
      <w:r w:rsidR="00E24EE7">
        <w:rPr>
          <w:sz w:val="28"/>
        </w:rPr>
        <w:t xml:space="preserve">генерального директора ООО "Наст",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24EE7">
        <w:rPr>
          <w:sz w:val="28"/>
          <w:szCs w:val="28"/>
        </w:rPr>
        <w:t>Каганскому Марку Владимировичу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24EE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36" w:rsidRDefault="006E0A36">
      <w:r>
        <w:separator/>
      </w:r>
    </w:p>
  </w:endnote>
  <w:endnote w:type="continuationSeparator" w:id="0">
    <w:p w:rsidR="006E0A36" w:rsidRDefault="006E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36" w:rsidRDefault="006E0A36">
      <w:r>
        <w:separator/>
      </w:r>
    </w:p>
  </w:footnote>
  <w:footnote w:type="continuationSeparator" w:id="0">
    <w:p w:rsidR="006E0A36" w:rsidRDefault="006E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4B4010">
    <w:pPr>
      <w:pStyle w:val="a3"/>
      <w:jc w:val="center"/>
    </w:pPr>
    <w:fldSimple w:instr=" PAGE   \* MERGEFORMAT ">
      <w:r w:rsidR="00256E5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56E5A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05E1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4010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E0A36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85E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601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24EE7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2023-08-04T07:09:00Z</cp:lastPrinted>
  <dcterms:created xsi:type="dcterms:W3CDTF">2023-08-01T08:24:00Z</dcterms:created>
  <dcterms:modified xsi:type="dcterms:W3CDTF">2023-08-04T07:09:00Z</dcterms:modified>
</cp:coreProperties>
</file>