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E0305A" w:rsidP="00E030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690AE5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0305A">
        <w:rPr>
          <w:b/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E0305A">
        <w:rPr>
          <w:b/>
          <w:sz w:val="28"/>
          <w:szCs w:val="28"/>
        </w:rPr>
        <w:t>четырехмандатному</w:t>
      </w:r>
      <w:r w:rsidR="00A41914">
        <w:rPr>
          <w:b/>
          <w:sz w:val="28"/>
          <w:szCs w:val="28"/>
        </w:rPr>
        <w:t xml:space="preserve">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E0305A">
        <w:rPr>
          <w:b/>
          <w:sz w:val="28"/>
          <w:szCs w:val="28"/>
        </w:rPr>
        <w:t>№ 2 Вишнякова Андрея Юрьевича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E0305A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26,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E0305A">
        <w:rPr>
          <w:sz w:val="28"/>
          <w:szCs w:val="28"/>
        </w:rPr>
        <w:t xml:space="preserve">постановления избирательной комиссии Тверской области </w:t>
      </w:r>
      <w:r w:rsidRPr="00E0305A">
        <w:rPr>
          <w:bCs/>
          <w:sz w:val="28"/>
          <w:szCs w:val="28"/>
        </w:rPr>
        <w:t xml:space="preserve">от </w:t>
      </w:r>
      <w:r w:rsidRPr="00E0305A">
        <w:rPr>
          <w:sz w:val="28"/>
          <w:szCs w:val="28"/>
        </w:rPr>
        <w:t>18</w:t>
      </w:r>
      <w:r w:rsidRPr="00E0305A">
        <w:rPr>
          <w:bCs/>
          <w:sz w:val="28"/>
          <w:szCs w:val="28"/>
        </w:rPr>
        <w:t xml:space="preserve">.05.2023 г. № </w:t>
      </w:r>
      <w:r w:rsidRPr="00E0305A">
        <w:rPr>
          <w:color w:val="000000"/>
          <w:sz w:val="28"/>
          <w:szCs w:val="28"/>
        </w:rPr>
        <w:t>95/1098-7</w:t>
      </w:r>
      <w:r w:rsidRPr="00E0305A">
        <w:rPr>
          <w:bCs/>
          <w:sz w:val="28"/>
          <w:szCs w:val="28"/>
        </w:rPr>
        <w:t xml:space="preserve"> «</w:t>
      </w:r>
      <w:r w:rsidRPr="00E0305A">
        <w:rPr>
          <w:sz w:val="28"/>
        </w:rPr>
        <w:t xml:space="preserve">О возложении исполнения полномочий </w:t>
      </w:r>
      <w:r w:rsidRPr="00E0305A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Pr="00E0305A">
        <w:rPr>
          <w:bCs/>
          <w:sz w:val="28"/>
          <w:szCs w:val="28"/>
        </w:rPr>
        <w:t>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 избирательному округу №2</w:t>
      </w:r>
      <w:r w:rsidRPr="00C00604">
        <w:rPr>
          <w:sz w:val="28"/>
          <w:szCs w:val="28"/>
        </w:rPr>
        <w:t xml:space="preserve"> </w:t>
      </w:r>
      <w:r>
        <w:rPr>
          <w:sz w:val="28"/>
          <w:szCs w:val="28"/>
        </w:rPr>
        <w:t>Вишнякова Андрея Юрьевича</w:t>
      </w:r>
      <w:r w:rsidR="0095174C">
        <w:rPr>
          <w:bCs/>
          <w:sz w:val="28"/>
        </w:rPr>
        <w:t>,</w:t>
      </w:r>
      <w:r w:rsidR="00056492">
        <w:rPr>
          <w:bCs/>
          <w:sz w:val="28"/>
        </w:rPr>
        <w:t xml:space="preserve"> 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>ерриториальная избирательная комиссия Конаковского 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Default="00056492" w:rsidP="003600DB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E0305A">
        <w:rPr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sz w:val="28"/>
          <w:szCs w:val="28"/>
        </w:rPr>
        <w:t xml:space="preserve"> созыва по </w:t>
      </w:r>
      <w:r w:rsidR="00E0305A">
        <w:rPr>
          <w:sz w:val="28"/>
          <w:szCs w:val="28"/>
        </w:rPr>
        <w:t>четырехмандатному</w:t>
      </w:r>
      <w:r w:rsidR="00A41914">
        <w:rPr>
          <w:sz w:val="28"/>
          <w:szCs w:val="28"/>
        </w:rPr>
        <w:t xml:space="preserve"> избирательному округу</w:t>
      </w:r>
      <w:r w:rsidR="00E0305A">
        <w:rPr>
          <w:sz w:val="28"/>
          <w:szCs w:val="28"/>
        </w:rPr>
        <w:t xml:space="preserve"> № 2</w:t>
      </w:r>
      <w:r w:rsidR="00A41914" w:rsidRPr="00C00604">
        <w:rPr>
          <w:sz w:val="28"/>
          <w:szCs w:val="28"/>
        </w:rPr>
        <w:t xml:space="preserve"> </w:t>
      </w:r>
      <w:r w:rsidR="00E0305A">
        <w:rPr>
          <w:sz w:val="28"/>
          <w:szCs w:val="28"/>
        </w:rPr>
        <w:t>Вишнякова Андрея Юрьевича</w:t>
      </w:r>
      <w:r>
        <w:rPr>
          <w:sz w:val="28"/>
          <w:szCs w:val="28"/>
        </w:rPr>
        <w:t>, выдвинуто</w:t>
      </w:r>
      <w:r w:rsidR="00E030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076B" w:rsidRPr="00876913" w:rsidRDefault="0045076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данные </w:t>
      </w:r>
      <w:r w:rsidR="00E0305A">
        <w:rPr>
          <w:sz w:val="28"/>
          <w:szCs w:val="28"/>
        </w:rPr>
        <w:t>Вишнякова А. Ю.</w:t>
      </w:r>
      <w:r>
        <w:rPr>
          <w:sz w:val="28"/>
          <w:szCs w:val="28"/>
        </w:rPr>
        <w:t xml:space="preserve"> из текста избирательного бюллетеня для голосования на выборах депутатов </w:t>
      </w:r>
      <w:r w:rsidR="00E0305A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 избирательному округу № 2</w:t>
      </w:r>
      <w:r w:rsidR="00647B2A">
        <w:rPr>
          <w:sz w:val="28"/>
          <w:szCs w:val="28"/>
        </w:rPr>
        <w:t xml:space="preserve">, утвержденного постановлением территориальной избирательной комиссии Конаковского района № </w:t>
      </w:r>
      <w:r w:rsidR="00E0305A" w:rsidRPr="00E0305A">
        <w:rPr>
          <w:sz w:val="28"/>
          <w:szCs w:val="28"/>
        </w:rPr>
        <w:t>8</w:t>
      </w:r>
      <w:r w:rsidR="00E0305A">
        <w:rPr>
          <w:sz w:val="28"/>
          <w:szCs w:val="28"/>
        </w:rPr>
        <w:t>9</w:t>
      </w:r>
      <w:r w:rsidR="00E0305A" w:rsidRPr="00845E73">
        <w:rPr>
          <w:sz w:val="28"/>
          <w:szCs w:val="28"/>
        </w:rPr>
        <w:t>/</w:t>
      </w:r>
      <w:r w:rsidR="00E0305A">
        <w:rPr>
          <w:sz w:val="28"/>
          <w:szCs w:val="28"/>
        </w:rPr>
        <w:t>528</w:t>
      </w:r>
      <w:r w:rsidR="00E0305A" w:rsidRPr="00845E73">
        <w:rPr>
          <w:sz w:val="28"/>
          <w:szCs w:val="28"/>
        </w:rPr>
        <w:t>-5</w:t>
      </w:r>
      <w:r w:rsidR="00E0305A">
        <w:rPr>
          <w:sz w:val="28"/>
          <w:szCs w:val="28"/>
        </w:rPr>
        <w:t xml:space="preserve"> </w:t>
      </w:r>
      <w:r w:rsidR="00647B2A">
        <w:rPr>
          <w:sz w:val="28"/>
          <w:szCs w:val="28"/>
        </w:rPr>
        <w:t>от 17.08.20</w:t>
      </w:r>
      <w:r w:rsidR="00E0305A">
        <w:rPr>
          <w:sz w:val="28"/>
          <w:szCs w:val="28"/>
        </w:rPr>
        <w:t>23</w:t>
      </w:r>
      <w:r w:rsidR="00647B2A">
        <w:rPr>
          <w:sz w:val="28"/>
          <w:szCs w:val="28"/>
        </w:rPr>
        <w:t xml:space="preserve"> г. «</w:t>
      </w:r>
      <w:r w:rsidR="00E0305A" w:rsidRPr="008D550A">
        <w:rPr>
          <w:sz w:val="28"/>
        </w:rPr>
        <w:t xml:space="preserve">Об утверждении текстов избирательных бюллетеней для голосования на выборах депутатов Думы Конаковского </w:t>
      </w:r>
      <w:r w:rsidR="00E0305A" w:rsidRPr="008D550A">
        <w:rPr>
          <w:sz w:val="28"/>
        </w:rPr>
        <w:lastRenderedPageBreak/>
        <w:t>муниципального округа Тверской области первого созыва 10 сентября 2023 года</w:t>
      </w:r>
      <w:r w:rsidR="00647B2A">
        <w:rPr>
          <w:sz w:val="28"/>
          <w:szCs w:val="28"/>
        </w:rPr>
        <w:t>»</w:t>
      </w:r>
    </w:p>
    <w:p w:rsidR="003600DB" w:rsidRPr="00D31893" w:rsidRDefault="003600DB" w:rsidP="003600DB">
      <w:pPr>
        <w:pStyle w:val="a5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B2A">
        <w:rPr>
          <w:sz w:val="28"/>
          <w:szCs w:val="28"/>
        </w:rPr>
        <w:t>3</w:t>
      </w:r>
      <w:r w:rsidR="00056492"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Конаковского района Тверской области при проведении досрочного голосования производить 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</w:t>
      </w:r>
      <w:r>
        <w:rPr>
          <w:rFonts w:eastAsia="Calibri"/>
          <w:sz w:val="28"/>
          <w:szCs w:val="28"/>
        </w:rPr>
        <w:t xml:space="preserve"> № 2</w:t>
      </w:r>
      <w:r w:rsidRPr="00D31893">
        <w:rPr>
          <w:rFonts w:eastAsia="Calibri"/>
          <w:sz w:val="28"/>
          <w:szCs w:val="28"/>
        </w:rPr>
        <w:t xml:space="preserve">  вычеркивание прямой линией по строкам записей всех данных о кандидате </w:t>
      </w:r>
      <w:r>
        <w:rPr>
          <w:rFonts w:eastAsia="Calibri"/>
          <w:sz w:val="28"/>
          <w:szCs w:val="28"/>
        </w:rPr>
        <w:t>Вишнякове А. Ю.,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3600DB" w:rsidRDefault="003600D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Участковым избирательным комиссиям избирательных участков №№ 381</w:t>
      </w:r>
      <w:r>
        <w:rPr>
          <w:sz w:val="28"/>
        </w:rPr>
        <w:t>, 382, 384, 387, 390, 391, 393, 410, 411, 412</w:t>
      </w:r>
      <w:r>
        <w:rPr>
          <w:sz w:val="28"/>
          <w:szCs w:val="28"/>
        </w:rPr>
        <w:t xml:space="preserve"> </w:t>
      </w:r>
      <w:r w:rsidRPr="00D31893">
        <w:rPr>
          <w:sz w:val="28"/>
          <w:szCs w:val="28"/>
        </w:rPr>
        <w:t xml:space="preserve">при получении избирательных бюллетеней произвести </w:t>
      </w:r>
      <w:r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 </w:t>
      </w:r>
      <w:r>
        <w:rPr>
          <w:rFonts w:eastAsia="Calibri"/>
          <w:sz w:val="28"/>
          <w:szCs w:val="28"/>
        </w:rPr>
        <w:t>№2</w:t>
      </w:r>
      <w:r w:rsidRPr="00D31893">
        <w:rPr>
          <w:rFonts w:eastAsia="Calibri"/>
          <w:sz w:val="28"/>
          <w:szCs w:val="28"/>
        </w:rPr>
        <w:t xml:space="preserve"> года вычеркивание прямой линией по строкам записей всех данных о кандидате </w:t>
      </w:r>
      <w:r>
        <w:rPr>
          <w:rFonts w:eastAsia="Calibri"/>
          <w:sz w:val="28"/>
          <w:szCs w:val="28"/>
        </w:rPr>
        <w:t>Вишнякове А. Ю.,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</w:t>
      </w:r>
    </w:p>
    <w:p w:rsidR="00056492" w:rsidRDefault="003600D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E0305A" w:rsidRPr="006B7D9B" w:rsidRDefault="00E0305A" w:rsidP="00422BC7">
      <w:pPr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CD" w:rsidRDefault="001C7ACD">
      <w:r>
        <w:separator/>
      </w:r>
    </w:p>
  </w:endnote>
  <w:endnote w:type="continuationSeparator" w:id="0">
    <w:p w:rsidR="001C7ACD" w:rsidRDefault="001C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CD" w:rsidRDefault="001C7ACD">
      <w:r>
        <w:separator/>
      </w:r>
    </w:p>
  </w:footnote>
  <w:footnote w:type="continuationSeparator" w:id="0">
    <w:p w:rsidR="001C7ACD" w:rsidRDefault="001C7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9426A0">
    <w:pPr>
      <w:pStyle w:val="a3"/>
      <w:jc w:val="center"/>
    </w:pPr>
    <w:fldSimple w:instr=" PAGE   \* MERGEFORMAT ">
      <w:r w:rsidR="003600DB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6DD1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ACD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DB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7F48"/>
    <w:rsid w:val="006706AF"/>
    <w:rsid w:val="00673461"/>
    <w:rsid w:val="00686B34"/>
    <w:rsid w:val="00690AE5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CA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26A0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0E4C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05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semiHidden/>
    <w:unhideWhenUsed/>
    <w:rsid w:val="003600D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00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2023-08-29T15:23:00Z</dcterms:created>
  <dcterms:modified xsi:type="dcterms:W3CDTF">2023-08-29T16:22:00Z</dcterms:modified>
</cp:coreProperties>
</file>