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FC3ED1" w:rsidP="00FC3E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3</w:t>
            </w:r>
            <w:r w:rsidR="0047741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сентября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E4563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21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1A1C76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21</w:t>
            </w:r>
            <w:r w:rsidRPr="000626ED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128</w:t>
            </w:r>
            <w:r w:rsidRPr="000626ED">
              <w:rPr>
                <w:sz w:val="28"/>
                <w:szCs w:val="28"/>
                <w:lang w:val="en-US"/>
              </w:rPr>
              <w:t>-5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назначении 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>членов участковых избирательных комиссий избирательных участков с правом решающего голоса</w:t>
      </w: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C80" w:rsidRPr="00533A82" w:rsidRDefault="006B7C80" w:rsidP="00672F85">
      <w:pPr>
        <w:spacing w:after="0" w:line="264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26</w:t>
      </w:r>
      <w:r w:rsidR="000C0EE5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</w:t>
      </w:r>
      <w:r w:rsidR="000C0EE5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Избирательного кодекса Тверской области от 07.04.2003 № 20-ЗО,</w:t>
      </w:r>
      <w:r w:rsidR="008A3737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8A3737" w:rsidRPr="00533A82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3737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Постановлением Центральной избирательной комиссии </w:t>
      </w:r>
      <w:r w:rsidR="008A3737" w:rsidRPr="00533A82">
        <w:rPr>
          <w:rFonts w:ascii="Times New Roman" w:hAnsi="Times New Roman"/>
          <w:bCs/>
          <w:sz w:val="28"/>
          <w:szCs w:val="28"/>
        </w:rPr>
        <w:t>от 5</w:t>
      </w:r>
      <w:proofErr w:type="gramEnd"/>
      <w:r w:rsidR="008A3737" w:rsidRPr="00533A82">
        <w:rPr>
          <w:rFonts w:ascii="Times New Roman" w:hAnsi="Times New Roman"/>
          <w:bCs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="008A3737" w:rsidRPr="00533A82">
          <w:rPr>
            <w:rFonts w:ascii="Times New Roman" w:hAnsi="Times New Roman"/>
            <w:bCs/>
            <w:sz w:val="28"/>
            <w:szCs w:val="28"/>
          </w:rPr>
          <w:t>2012 г</w:t>
        </w:r>
      </w:smartTag>
      <w:r w:rsidR="00F243B8" w:rsidRPr="00533A82">
        <w:rPr>
          <w:rFonts w:ascii="Times New Roman" w:hAnsi="Times New Roman"/>
          <w:bCs/>
          <w:sz w:val="28"/>
          <w:szCs w:val="28"/>
        </w:rPr>
        <w:t>. №</w:t>
      </w:r>
      <w:r w:rsidR="008A3737" w:rsidRPr="00533A82">
        <w:rPr>
          <w:rFonts w:ascii="Times New Roman" w:hAnsi="Times New Roman"/>
          <w:bCs/>
          <w:sz w:val="28"/>
          <w:szCs w:val="28"/>
        </w:rPr>
        <w:t xml:space="preserve"> 152/1137-6</w:t>
      </w: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основании личных заявлений</w:t>
      </w:r>
      <w:r w:rsidR="00AE16D3" w:rsidRPr="00533A8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Конаковского района </w:t>
      </w:r>
      <w:r w:rsidRPr="00533A8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52EEA" w:rsidRDefault="006B7C80" w:rsidP="00672F85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52EEA" w:rsidRPr="00672F8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57586E" w:rsidRPr="00672F8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72F85" w:rsidRPr="00672F85">
        <w:rPr>
          <w:rFonts w:ascii="Times New Roman" w:hAnsi="Times New Roman"/>
          <w:color w:val="000000"/>
          <w:sz w:val="28"/>
          <w:szCs w:val="28"/>
        </w:rPr>
        <w:t>Утееву</w:t>
      </w:r>
      <w:proofErr w:type="spellEnd"/>
      <w:r w:rsidR="00672F85" w:rsidRPr="00672F85">
        <w:rPr>
          <w:rFonts w:ascii="Times New Roman" w:hAnsi="Times New Roman"/>
          <w:color w:val="000000"/>
          <w:sz w:val="28"/>
          <w:szCs w:val="28"/>
        </w:rPr>
        <w:t xml:space="preserve"> Татьяну Сергеевну</w:t>
      </w:r>
      <w:r w:rsidR="0057586E" w:rsidRPr="00672F8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52EEA" w:rsidRPr="00672F85">
        <w:rPr>
          <w:rFonts w:ascii="Times New Roman" w:eastAsia="Times New Roman" w:hAnsi="Times New Roman"/>
          <w:sz w:val="28"/>
          <w:szCs w:val="28"/>
          <w:lang w:eastAsia="ru-RU"/>
        </w:rPr>
        <w:t>членом</w:t>
      </w:r>
      <w:r w:rsidR="00752EEA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752EEA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752EEA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B7C80" w:rsidRPr="00533A82" w:rsidRDefault="00BC23C0" w:rsidP="00672F85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B7C8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FC3ED1">
        <w:rPr>
          <w:rFonts w:ascii="Times New Roman" w:hAnsi="Times New Roman"/>
          <w:color w:val="000000"/>
          <w:sz w:val="28"/>
          <w:szCs w:val="28"/>
        </w:rPr>
        <w:t>Шубного Николая Анатольевича</w:t>
      </w:r>
      <w:r w:rsidR="00CA373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C80" w:rsidRPr="00533A82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</w:t>
      </w:r>
      <w:r w:rsidR="00C57DA6" w:rsidRPr="00533A8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243B8" w:rsidRPr="00533A82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4</w:t>
      </w:r>
      <w:r w:rsidR="00FC3ED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243B8" w:rsidRPr="00533A8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B7C8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24761" w:rsidRPr="00533A82" w:rsidRDefault="00BC23C0" w:rsidP="00672F85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24761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FC3ED1">
        <w:rPr>
          <w:rFonts w:ascii="Times New Roman" w:hAnsi="Times New Roman"/>
          <w:sz w:val="28"/>
          <w:szCs w:val="28"/>
        </w:rPr>
        <w:t>Иванькову Оксану Анатольевну</w:t>
      </w:r>
      <w:r w:rsidR="00324761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FC3ED1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324761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B7C80" w:rsidRPr="00533A82" w:rsidRDefault="00BC23C0" w:rsidP="00672F85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D37AA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B7C8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постановление в участковые избирательные комиссии соответствующих избирательных участков.  </w:t>
      </w:r>
    </w:p>
    <w:p w:rsidR="006B7C80" w:rsidRPr="00533A82" w:rsidRDefault="00BC23C0" w:rsidP="00672F85">
      <w:pPr>
        <w:snapToGrid w:val="0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F7176" w:rsidRPr="00533A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7C8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B7C80" w:rsidRPr="00533A82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6B7C8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533A82" w:rsidRPr="00B766CD" w:rsidRDefault="00533A82" w:rsidP="00FC3ED1">
      <w:pPr>
        <w:snapToGri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B766CD" w:rsidTr="000C0EE5">
        <w:tc>
          <w:tcPr>
            <w:tcW w:w="4296" w:type="dxa"/>
          </w:tcPr>
          <w:p w:rsidR="006B7C80" w:rsidRPr="00B766CD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B766CD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B766CD" w:rsidTr="000C0EE5">
        <w:tc>
          <w:tcPr>
            <w:tcW w:w="4296" w:type="dxa"/>
          </w:tcPr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6B7C80" w:rsidRPr="00B766CD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A0F" w:rsidRPr="00B766CD" w:rsidRDefault="00A46A0F">
      <w:pPr>
        <w:rPr>
          <w:rFonts w:ascii="Times New Roman" w:hAnsi="Times New Roman"/>
        </w:rPr>
      </w:pPr>
    </w:p>
    <w:sectPr w:rsidR="00A46A0F" w:rsidRPr="00B766CD" w:rsidSect="00672F8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80"/>
    <w:rsid w:val="000340E7"/>
    <w:rsid w:val="00040E56"/>
    <w:rsid w:val="000447A8"/>
    <w:rsid w:val="00093E8B"/>
    <w:rsid w:val="000A58F4"/>
    <w:rsid w:val="000C0EE5"/>
    <w:rsid w:val="00123CD0"/>
    <w:rsid w:val="001300DC"/>
    <w:rsid w:val="001656BA"/>
    <w:rsid w:val="001A1C76"/>
    <w:rsid w:val="00202764"/>
    <w:rsid w:val="00244AE1"/>
    <w:rsid w:val="00292B1B"/>
    <w:rsid w:val="002C369D"/>
    <w:rsid w:val="002D1A94"/>
    <w:rsid w:val="002E0D69"/>
    <w:rsid w:val="002F73A0"/>
    <w:rsid w:val="00324761"/>
    <w:rsid w:val="00330906"/>
    <w:rsid w:val="00357F1C"/>
    <w:rsid w:val="00391DF5"/>
    <w:rsid w:val="003B2877"/>
    <w:rsid w:val="003C106F"/>
    <w:rsid w:val="003F37E4"/>
    <w:rsid w:val="003F5998"/>
    <w:rsid w:val="0044428C"/>
    <w:rsid w:val="00477412"/>
    <w:rsid w:val="004F7176"/>
    <w:rsid w:val="0050234C"/>
    <w:rsid w:val="00533A82"/>
    <w:rsid w:val="0057586E"/>
    <w:rsid w:val="00583772"/>
    <w:rsid w:val="00593CE9"/>
    <w:rsid w:val="00595044"/>
    <w:rsid w:val="005B2CA1"/>
    <w:rsid w:val="005D605F"/>
    <w:rsid w:val="0061360F"/>
    <w:rsid w:val="00672F85"/>
    <w:rsid w:val="006B7C80"/>
    <w:rsid w:val="006C55FA"/>
    <w:rsid w:val="006D0E96"/>
    <w:rsid w:val="006E11B1"/>
    <w:rsid w:val="007007B8"/>
    <w:rsid w:val="00705046"/>
    <w:rsid w:val="007301D1"/>
    <w:rsid w:val="00752EEA"/>
    <w:rsid w:val="0075451D"/>
    <w:rsid w:val="007C5EBC"/>
    <w:rsid w:val="007D37AA"/>
    <w:rsid w:val="007E1629"/>
    <w:rsid w:val="007E4A37"/>
    <w:rsid w:val="00894DCA"/>
    <w:rsid w:val="00895EE8"/>
    <w:rsid w:val="008A3737"/>
    <w:rsid w:val="008A4A8E"/>
    <w:rsid w:val="008B6FB5"/>
    <w:rsid w:val="008C1231"/>
    <w:rsid w:val="00934991"/>
    <w:rsid w:val="00960D85"/>
    <w:rsid w:val="0098587E"/>
    <w:rsid w:val="009E7AB3"/>
    <w:rsid w:val="009F7542"/>
    <w:rsid w:val="00A140A7"/>
    <w:rsid w:val="00A46A0F"/>
    <w:rsid w:val="00A81D17"/>
    <w:rsid w:val="00AE16D3"/>
    <w:rsid w:val="00AF11C1"/>
    <w:rsid w:val="00B53B11"/>
    <w:rsid w:val="00B766CD"/>
    <w:rsid w:val="00BA2ADF"/>
    <w:rsid w:val="00BB42F2"/>
    <w:rsid w:val="00BC23C0"/>
    <w:rsid w:val="00C26407"/>
    <w:rsid w:val="00C57DA6"/>
    <w:rsid w:val="00C95A08"/>
    <w:rsid w:val="00CA373D"/>
    <w:rsid w:val="00CD07F5"/>
    <w:rsid w:val="00CD6F8F"/>
    <w:rsid w:val="00D00FFD"/>
    <w:rsid w:val="00D722C3"/>
    <w:rsid w:val="00DD2402"/>
    <w:rsid w:val="00DD316E"/>
    <w:rsid w:val="00DE38A3"/>
    <w:rsid w:val="00E16D00"/>
    <w:rsid w:val="00E34737"/>
    <w:rsid w:val="00E4563B"/>
    <w:rsid w:val="00E47B4E"/>
    <w:rsid w:val="00E52C08"/>
    <w:rsid w:val="00E64A81"/>
    <w:rsid w:val="00E82B92"/>
    <w:rsid w:val="00EB2396"/>
    <w:rsid w:val="00ED298A"/>
    <w:rsid w:val="00EE13DC"/>
    <w:rsid w:val="00F243B8"/>
    <w:rsid w:val="00F709D0"/>
    <w:rsid w:val="00FC3ED1"/>
    <w:rsid w:val="00FE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33A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33A8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33A82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53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A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22D2-6C74-4C1A-B5E1-1DBB59F1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5</cp:revision>
  <cp:lastPrinted>2021-09-07T05:46:00Z</cp:lastPrinted>
  <dcterms:created xsi:type="dcterms:W3CDTF">2021-09-01T13:02:00Z</dcterms:created>
  <dcterms:modified xsi:type="dcterms:W3CDTF">2021-09-07T05:46:00Z</dcterms:modified>
</cp:coreProperties>
</file>