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28" w:rsidRDefault="00204028" w:rsidP="00204028">
      <w:pPr>
        <w:jc w:val="right"/>
        <w:rPr>
          <w:b/>
          <w:bCs/>
          <w:sz w:val="34"/>
          <w:szCs w:val="34"/>
        </w:rPr>
      </w:pPr>
    </w:p>
    <w:p w:rsidR="006F2CC3" w:rsidRPr="001944A6" w:rsidRDefault="00C704D6" w:rsidP="000352B6">
      <w:pPr>
        <w:jc w:val="center"/>
        <w:rPr>
          <w:b/>
          <w:bCs/>
          <w:sz w:val="34"/>
          <w:szCs w:val="34"/>
        </w:rPr>
      </w:pPr>
      <w:r>
        <w:rPr>
          <w:b/>
          <w:bCs/>
          <w:sz w:val="34"/>
          <w:szCs w:val="34"/>
        </w:rPr>
        <w:t xml:space="preserve">ТЕРРИТОРИАЛЬНАЯ </w:t>
      </w:r>
      <w:r w:rsidR="006F2CC3" w:rsidRPr="001944A6">
        <w:rPr>
          <w:b/>
          <w:bCs/>
          <w:sz w:val="34"/>
          <w:szCs w:val="34"/>
        </w:rPr>
        <w:t xml:space="preserve">ИЗБИРАТЕЛЬНАЯ КОМИССИЯ </w:t>
      </w:r>
    </w:p>
    <w:p w:rsidR="006F2CC3" w:rsidRPr="001944A6" w:rsidRDefault="006842B9" w:rsidP="000352B6">
      <w:pPr>
        <w:jc w:val="center"/>
        <w:rPr>
          <w:b/>
          <w:bCs/>
          <w:sz w:val="34"/>
          <w:szCs w:val="34"/>
        </w:rPr>
      </w:pPr>
      <w:r>
        <w:rPr>
          <w:b/>
          <w:bCs/>
          <w:sz w:val="34"/>
          <w:szCs w:val="34"/>
        </w:rPr>
        <w:t>КОНАКОВСКОГО РАЙОНА</w:t>
      </w:r>
    </w:p>
    <w:p w:rsidR="009A3452" w:rsidRDefault="009A3452" w:rsidP="000352B6">
      <w:pPr>
        <w:keepNext/>
        <w:jc w:val="center"/>
        <w:outlineLvl w:val="0"/>
        <w:rPr>
          <w:b/>
          <w:bCs/>
          <w:spacing w:val="80"/>
          <w:sz w:val="32"/>
          <w:szCs w:val="32"/>
        </w:rPr>
      </w:pPr>
    </w:p>
    <w:p w:rsidR="006F2CC3" w:rsidRPr="001944A6" w:rsidRDefault="006F2CC3" w:rsidP="000352B6">
      <w:pPr>
        <w:keepNext/>
        <w:jc w:val="center"/>
        <w:outlineLvl w:val="0"/>
        <w:rPr>
          <w:b/>
          <w:bCs/>
          <w:spacing w:val="80"/>
          <w:sz w:val="32"/>
          <w:szCs w:val="32"/>
        </w:rPr>
      </w:pPr>
      <w:r w:rsidRPr="001944A6">
        <w:rPr>
          <w:b/>
          <w:bCs/>
          <w:spacing w:val="80"/>
          <w:sz w:val="32"/>
          <w:szCs w:val="32"/>
        </w:rPr>
        <w:t>ПОСТАНОВЛЕНИЕ</w:t>
      </w:r>
    </w:p>
    <w:tbl>
      <w:tblPr>
        <w:tblW w:w="0" w:type="auto"/>
        <w:tblLook w:val="01E0"/>
      </w:tblPr>
      <w:tblGrid>
        <w:gridCol w:w="3190"/>
        <w:gridCol w:w="3190"/>
        <w:gridCol w:w="1108"/>
        <w:gridCol w:w="2082"/>
      </w:tblGrid>
      <w:tr w:rsidR="006146DB" w:rsidTr="00961FED">
        <w:tc>
          <w:tcPr>
            <w:tcW w:w="3190" w:type="dxa"/>
            <w:tcBorders>
              <w:bottom w:val="single" w:sz="4" w:space="0" w:color="auto"/>
            </w:tcBorders>
          </w:tcPr>
          <w:p w:rsidR="006146DB" w:rsidRDefault="00215113" w:rsidP="000352B6">
            <w:pPr>
              <w:jc w:val="center"/>
              <w:rPr>
                <w:color w:val="000000"/>
                <w:sz w:val="28"/>
                <w:szCs w:val="28"/>
              </w:rPr>
            </w:pPr>
            <w:r>
              <w:rPr>
                <w:color w:val="000000"/>
                <w:sz w:val="28"/>
                <w:szCs w:val="28"/>
              </w:rPr>
              <w:t>28</w:t>
            </w:r>
            <w:r w:rsidR="00C704D6">
              <w:rPr>
                <w:color w:val="000000"/>
                <w:sz w:val="28"/>
                <w:szCs w:val="28"/>
              </w:rPr>
              <w:t xml:space="preserve"> июня</w:t>
            </w:r>
            <w:r w:rsidR="00596F8F" w:rsidRPr="00596F8F">
              <w:rPr>
                <w:color w:val="000000"/>
                <w:sz w:val="28"/>
                <w:szCs w:val="28"/>
              </w:rPr>
              <w:t xml:space="preserve"> 2021 г.</w:t>
            </w:r>
          </w:p>
        </w:tc>
        <w:tc>
          <w:tcPr>
            <w:tcW w:w="3190" w:type="dxa"/>
          </w:tcPr>
          <w:p w:rsidR="006146DB" w:rsidRDefault="006146DB" w:rsidP="000352B6">
            <w:pPr>
              <w:jc w:val="center"/>
              <w:rPr>
                <w:color w:val="000000"/>
                <w:sz w:val="28"/>
                <w:szCs w:val="28"/>
              </w:rPr>
            </w:pPr>
          </w:p>
        </w:tc>
        <w:tc>
          <w:tcPr>
            <w:tcW w:w="1108" w:type="dxa"/>
          </w:tcPr>
          <w:p w:rsidR="006146DB" w:rsidRDefault="006146DB" w:rsidP="000352B6">
            <w:pPr>
              <w:jc w:val="right"/>
              <w:rPr>
                <w:color w:val="000000"/>
                <w:sz w:val="28"/>
                <w:szCs w:val="28"/>
              </w:rPr>
            </w:pPr>
            <w:r>
              <w:rPr>
                <w:color w:val="000000"/>
                <w:sz w:val="28"/>
                <w:szCs w:val="28"/>
              </w:rPr>
              <w:t>№</w:t>
            </w:r>
          </w:p>
        </w:tc>
        <w:tc>
          <w:tcPr>
            <w:tcW w:w="2082" w:type="dxa"/>
            <w:tcBorders>
              <w:bottom w:val="single" w:sz="4" w:space="0" w:color="auto"/>
            </w:tcBorders>
          </w:tcPr>
          <w:p w:rsidR="006146DB" w:rsidRDefault="00215113" w:rsidP="000352B6">
            <w:pPr>
              <w:jc w:val="center"/>
              <w:rPr>
                <w:color w:val="000000"/>
                <w:sz w:val="28"/>
                <w:szCs w:val="28"/>
              </w:rPr>
            </w:pPr>
            <w:r>
              <w:rPr>
                <w:sz w:val="28"/>
                <w:szCs w:val="28"/>
              </w:rPr>
              <w:t>3/26-5</w:t>
            </w:r>
          </w:p>
        </w:tc>
      </w:tr>
      <w:tr w:rsidR="006146DB" w:rsidRPr="00B770EC" w:rsidTr="00961FED">
        <w:tc>
          <w:tcPr>
            <w:tcW w:w="3190" w:type="dxa"/>
            <w:tcBorders>
              <w:top w:val="single" w:sz="4" w:space="0" w:color="auto"/>
            </w:tcBorders>
          </w:tcPr>
          <w:p w:rsidR="006146DB" w:rsidRPr="00B770EC" w:rsidRDefault="006146DB" w:rsidP="000352B6">
            <w:pPr>
              <w:rPr>
                <w:b/>
                <w:color w:val="000000"/>
                <w:spacing w:val="60"/>
                <w:sz w:val="24"/>
                <w:szCs w:val="24"/>
              </w:rPr>
            </w:pPr>
          </w:p>
        </w:tc>
        <w:tc>
          <w:tcPr>
            <w:tcW w:w="3190" w:type="dxa"/>
          </w:tcPr>
          <w:p w:rsidR="006146DB" w:rsidRPr="00B770EC" w:rsidRDefault="00A30CE2" w:rsidP="006842B9">
            <w:pPr>
              <w:jc w:val="center"/>
              <w:rPr>
                <w:color w:val="000000"/>
                <w:sz w:val="24"/>
                <w:szCs w:val="24"/>
              </w:rPr>
            </w:pPr>
            <w:r w:rsidRPr="00B770EC">
              <w:rPr>
                <w:color w:val="000000"/>
                <w:sz w:val="24"/>
                <w:szCs w:val="24"/>
              </w:rPr>
              <w:t xml:space="preserve">г. </w:t>
            </w:r>
            <w:r w:rsidR="006842B9">
              <w:rPr>
                <w:color w:val="000000"/>
                <w:sz w:val="24"/>
                <w:szCs w:val="24"/>
              </w:rPr>
              <w:t>Конаково</w:t>
            </w:r>
          </w:p>
        </w:tc>
        <w:tc>
          <w:tcPr>
            <w:tcW w:w="3190" w:type="dxa"/>
            <w:gridSpan w:val="2"/>
          </w:tcPr>
          <w:p w:rsidR="006146DB" w:rsidRPr="00B770EC" w:rsidRDefault="006146DB" w:rsidP="000352B6">
            <w:pPr>
              <w:rPr>
                <w:b/>
                <w:color w:val="000000"/>
                <w:spacing w:val="60"/>
                <w:sz w:val="24"/>
                <w:szCs w:val="24"/>
              </w:rPr>
            </w:pPr>
          </w:p>
        </w:tc>
      </w:tr>
    </w:tbl>
    <w:p w:rsidR="00240618" w:rsidRPr="00C66E77" w:rsidRDefault="00240618" w:rsidP="00204028">
      <w:pPr>
        <w:pStyle w:val="a3"/>
        <w:spacing w:before="240" w:after="360"/>
        <w:jc w:val="center"/>
        <w:rPr>
          <w:b/>
          <w:bCs/>
          <w:szCs w:val="28"/>
        </w:rPr>
      </w:pPr>
      <w:r w:rsidRPr="00C66E77">
        <w:rPr>
          <w:b/>
          <w:bCs/>
          <w:szCs w:val="28"/>
        </w:rPr>
        <w:t>О</w:t>
      </w:r>
      <w:r w:rsidR="00630929">
        <w:rPr>
          <w:b/>
          <w:bCs/>
          <w:szCs w:val="28"/>
        </w:rPr>
        <w:t>б</w:t>
      </w:r>
      <w:r w:rsidR="00C704D6">
        <w:rPr>
          <w:b/>
          <w:bCs/>
          <w:szCs w:val="28"/>
        </w:rPr>
        <w:t xml:space="preserve"> </w:t>
      </w:r>
      <w:r w:rsidR="00C704D6" w:rsidRPr="00C704D6">
        <w:rPr>
          <w:b/>
          <w:bCs/>
          <w:szCs w:val="28"/>
        </w:rPr>
        <w:t>уполномоченн</w:t>
      </w:r>
      <w:r w:rsidR="00DE5AB1">
        <w:rPr>
          <w:b/>
          <w:bCs/>
          <w:szCs w:val="28"/>
        </w:rPr>
        <w:t>ых</w:t>
      </w:r>
      <w:r w:rsidR="00C704D6" w:rsidRPr="00C704D6">
        <w:rPr>
          <w:b/>
          <w:bCs/>
          <w:szCs w:val="28"/>
        </w:rPr>
        <w:t xml:space="preserve"> лиц</w:t>
      </w:r>
      <w:r w:rsidR="00C704D6">
        <w:rPr>
          <w:b/>
          <w:bCs/>
          <w:szCs w:val="28"/>
        </w:rPr>
        <w:t>а</w:t>
      </w:r>
      <w:r w:rsidR="00DD2C5C">
        <w:rPr>
          <w:b/>
          <w:bCs/>
          <w:szCs w:val="28"/>
        </w:rPr>
        <w:t>х</w:t>
      </w:r>
      <w:r w:rsidR="00C704D6" w:rsidRPr="00C704D6">
        <w:rPr>
          <w:b/>
          <w:bCs/>
          <w:szCs w:val="28"/>
        </w:rPr>
        <w:t xml:space="preserve"> </w:t>
      </w:r>
      <w:r w:rsidR="00630929">
        <w:rPr>
          <w:b/>
          <w:bCs/>
          <w:szCs w:val="28"/>
        </w:rPr>
        <w:t xml:space="preserve">территориальной </w:t>
      </w:r>
      <w:r w:rsidR="00C704D6" w:rsidRPr="00C704D6">
        <w:rPr>
          <w:b/>
          <w:bCs/>
          <w:szCs w:val="28"/>
        </w:rPr>
        <w:t>избирательной комиссии</w:t>
      </w:r>
      <w:r w:rsidR="00630929">
        <w:rPr>
          <w:b/>
          <w:bCs/>
          <w:szCs w:val="28"/>
        </w:rPr>
        <w:t xml:space="preserve"> Конаковского района</w:t>
      </w:r>
      <w:r w:rsidR="00A07D64">
        <w:rPr>
          <w:b/>
          <w:bCs/>
          <w:szCs w:val="28"/>
        </w:rPr>
        <w:t xml:space="preserve"> на подписание</w:t>
      </w:r>
      <w:r w:rsidR="00C704D6" w:rsidRPr="00C704D6">
        <w:rPr>
          <w:b/>
          <w:bCs/>
          <w:szCs w:val="28"/>
        </w:rPr>
        <w:t xml:space="preserve">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w:t>
      </w:r>
      <w:r w:rsidR="00DE5AB1">
        <w:rPr>
          <w:b/>
          <w:bCs/>
          <w:szCs w:val="28"/>
        </w:rPr>
        <w:t xml:space="preserve"> кандидатов</w:t>
      </w:r>
      <w:r w:rsidR="00E5092F">
        <w:rPr>
          <w:b/>
          <w:bCs/>
          <w:szCs w:val="28"/>
        </w:rPr>
        <w:t xml:space="preserve"> </w:t>
      </w:r>
      <w:r w:rsidR="00E5092F" w:rsidRPr="00E5092F">
        <w:rPr>
          <w:b/>
          <w:bCs/>
          <w:szCs w:val="28"/>
        </w:rPr>
        <w:t xml:space="preserve">при проведении выборов депутатов </w:t>
      </w:r>
      <w:r w:rsidR="00630929">
        <w:rPr>
          <w:b/>
          <w:bCs/>
          <w:szCs w:val="28"/>
        </w:rPr>
        <w:t>Совета депутатов городского поселения поселок Редкино Конаковского муниципального района Тверской области пятого</w:t>
      </w:r>
      <w:r w:rsidR="00E5092F" w:rsidRPr="00E5092F">
        <w:rPr>
          <w:b/>
          <w:bCs/>
          <w:szCs w:val="28"/>
        </w:rPr>
        <w:t xml:space="preserve"> созыва</w:t>
      </w:r>
    </w:p>
    <w:p w:rsidR="006146DB" w:rsidRPr="00D42EE3" w:rsidRDefault="00C704D6" w:rsidP="00204028">
      <w:pPr>
        <w:spacing w:line="360" w:lineRule="auto"/>
        <w:ind w:firstLine="680"/>
        <w:jc w:val="both"/>
        <w:rPr>
          <w:sz w:val="28"/>
          <w:szCs w:val="28"/>
        </w:rPr>
      </w:pPr>
      <w:r>
        <w:rPr>
          <w:sz w:val="28"/>
          <w:szCs w:val="28"/>
        </w:rPr>
        <w:t>На основании</w:t>
      </w:r>
      <w:r w:rsidR="006146DB" w:rsidRPr="00D42EE3">
        <w:rPr>
          <w:sz w:val="28"/>
          <w:szCs w:val="28"/>
        </w:rPr>
        <w:t xml:space="preserve"> </w:t>
      </w:r>
      <w:r>
        <w:rPr>
          <w:sz w:val="28"/>
          <w:szCs w:val="28"/>
        </w:rPr>
        <w:t>пунктов</w:t>
      </w:r>
      <w:r w:rsidRPr="00C704D6">
        <w:rPr>
          <w:sz w:val="28"/>
          <w:szCs w:val="28"/>
        </w:rPr>
        <w:t xml:space="preserve"> 1, 13 статьи 54 Избирательного кодекса Тверской области от 07.04.2003 № 20-ЗО, в соответствии с </w:t>
      </w:r>
      <w:r w:rsidR="006623F8" w:rsidRPr="006623F8">
        <w:rPr>
          <w:sz w:val="28"/>
          <w:szCs w:val="28"/>
        </w:rPr>
        <w:t>в соответствии с постановлениями избиратель</w:t>
      </w:r>
      <w:r w:rsidR="00630929">
        <w:rPr>
          <w:sz w:val="28"/>
          <w:szCs w:val="28"/>
        </w:rPr>
        <w:t>ной комиссии Тверской области</w:t>
      </w:r>
      <w:r w:rsidR="006623F8" w:rsidRPr="006623F8">
        <w:rPr>
          <w:sz w:val="28"/>
          <w:szCs w:val="28"/>
        </w:rPr>
        <w:t xml:space="preserve"> </w:t>
      </w:r>
      <w:r w:rsidR="00630929">
        <w:rPr>
          <w:sz w:val="28"/>
          <w:szCs w:val="28"/>
        </w:rPr>
        <w:t>№ 63/600-5 от 13.07.2012 г. «О возложении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w:t>
      </w:r>
      <w:r w:rsidR="006623F8" w:rsidRPr="006623F8">
        <w:rPr>
          <w:sz w:val="28"/>
          <w:szCs w:val="28"/>
        </w:rPr>
        <w:t>, от 18.06.2021 №5/45-7 «О перечне дополнительных офисов Тверского отделения № 8607 ПАО 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w:t>
      </w:r>
      <w:r w:rsidR="006623F8">
        <w:rPr>
          <w:sz w:val="28"/>
          <w:szCs w:val="28"/>
        </w:rPr>
        <w:t xml:space="preserve"> </w:t>
      </w:r>
      <w:r w:rsidRPr="00C704D6">
        <w:rPr>
          <w:sz w:val="28"/>
          <w:szCs w:val="28"/>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Тверской области, утвержденным постановлением избирательной комиссии Тверской области от </w:t>
      </w:r>
      <w:r>
        <w:rPr>
          <w:sz w:val="28"/>
          <w:szCs w:val="28"/>
        </w:rPr>
        <w:t>17.05.</w:t>
      </w:r>
      <w:r w:rsidR="008D68F9">
        <w:rPr>
          <w:sz w:val="28"/>
          <w:szCs w:val="28"/>
        </w:rPr>
        <w:t>2021 №</w:t>
      </w:r>
      <w:r w:rsidRPr="00C704D6">
        <w:rPr>
          <w:sz w:val="28"/>
          <w:szCs w:val="28"/>
        </w:rPr>
        <w:t>220/3012-6</w:t>
      </w:r>
      <w:r w:rsidR="00395F72">
        <w:rPr>
          <w:sz w:val="28"/>
          <w:szCs w:val="28"/>
        </w:rPr>
        <w:t>,</w:t>
      </w:r>
      <w:r>
        <w:rPr>
          <w:sz w:val="28"/>
          <w:szCs w:val="28"/>
        </w:rPr>
        <w:t xml:space="preserve"> </w:t>
      </w:r>
      <w:r>
        <w:rPr>
          <w:sz w:val="28"/>
          <w:szCs w:val="28"/>
        </w:rPr>
        <w:lastRenderedPageBreak/>
        <w:t xml:space="preserve">территориальная </w:t>
      </w:r>
      <w:r w:rsidR="006146DB" w:rsidRPr="00D42EE3">
        <w:rPr>
          <w:sz w:val="28"/>
          <w:szCs w:val="28"/>
        </w:rPr>
        <w:t xml:space="preserve">избирательная комиссия </w:t>
      </w:r>
      <w:r w:rsidR="00F32A14">
        <w:rPr>
          <w:sz w:val="28"/>
          <w:szCs w:val="28"/>
        </w:rPr>
        <w:t>Конаковского района</w:t>
      </w:r>
      <w:r w:rsidR="006146DB" w:rsidRPr="00D42EE3">
        <w:rPr>
          <w:sz w:val="28"/>
          <w:szCs w:val="28"/>
        </w:rPr>
        <w:t xml:space="preserve"> </w:t>
      </w:r>
      <w:r w:rsidR="006146DB" w:rsidRPr="00D42EE3">
        <w:rPr>
          <w:b/>
          <w:spacing w:val="40"/>
          <w:sz w:val="28"/>
          <w:szCs w:val="28"/>
        </w:rPr>
        <w:t>постановляет:</w:t>
      </w:r>
    </w:p>
    <w:p w:rsidR="00697F4A" w:rsidRPr="00697F4A" w:rsidRDefault="00AC41F7" w:rsidP="00204028">
      <w:pPr>
        <w:numPr>
          <w:ilvl w:val="0"/>
          <w:numId w:val="1"/>
        </w:numPr>
        <w:tabs>
          <w:tab w:val="clear" w:pos="1400"/>
          <w:tab w:val="left" w:pos="1134"/>
          <w:tab w:val="num" w:pos="1560"/>
        </w:tabs>
        <w:spacing w:line="360" w:lineRule="auto"/>
        <w:ind w:left="0" w:firstLine="709"/>
        <w:jc w:val="both"/>
        <w:rPr>
          <w:i/>
          <w:iCs/>
          <w:sz w:val="22"/>
          <w:szCs w:val="22"/>
        </w:rPr>
      </w:pPr>
      <w:r>
        <w:rPr>
          <w:sz w:val="28"/>
        </w:rPr>
        <w:t>Назначить</w:t>
      </w:r>
      <w:r w:rsidR="00B740A9">
        <w:rPr>
          <w:sz w:val="28"/>
        </w:rPr>
        <w:t xml:space="preserve"> уполномоченным</w:t>
      </w:r>
      <w:r w:rsidR="00DE5AB1">
        <w:rPr>
          <w:sz w:val="28"/>
        </w:rPr>
        <w:t>и</w:t>
      </w:r>
      <w:r w:rsidR="00B740A9">
        <w:rPr>
          <w:sz w:val="28"/>
        </w:rPr>
        <w:t xml:space="preserve"> </w:t>
      </w:r>
      <w:r w:rsidR="00B740A9" w:rsidRPr="00B740A9">
        <w:rPr>
          <w:sz w:val="28"/>
        </w:rPr>
        <w:t>лиц</w:t>
      </w:r>
      <w:r w:rsidR="00E11F10">
        <w:rPr>
          <w:sz w:val="28"/>
        </w:rPr>
        <w:t>а</w:t>
      </w:r>
      <w:r w:rsidR="00DE5AB1">
        <w:rPr>
          <w:sz w:val="28"/>
        </w:rPr>
        <w:t>ми</w:t>
      </w:r>
      <w:r w:rsidR="00B740A9" w:rsidRPr="00B740A9">
        <w:rPr>
          <w:sz w:val="28"/>
        </w:rPr>
        <w:t xml:space="preserve"> </w:t>
      </w:r>
      <w:r w:rsidR="005247A2">
        <w:rPr>
          <w:sz w:val="28"/>
        </w:rPr>
        <w:t xml:space="preserve">территориальной </w:t>
      </w:r>
      <w:r w:rsidR="00B740A9" w:rsidRPr="00B740A9">
        <w:rPr>
          <w:sz w:val="28"/>
        </w:rPr>
        <w:t>избирательной комиссии</w:t>
      </w:r>
      <w:r w:rsidR="00F32A14">
        <w:rPr>
          <w:sz w:val="28"/>
        </w:rPr>
        <w:t xml:space="preserve"> Конаковского района </w:t>
      </w:r>
      <w:r w:rsidR="00A07D64">
        <w:rPr>
          <w:sz w:val="28"/>
        </w:rPr>
        <w:t>на подписание</w:t>
      </w:r>
      <w:r w:rsidR="00B740A9" w:rsidRPr="00B740A9">
        <w:rPr>
          <w:sz w:val="28"/>
        </w:rPr>
        <w:t xml:space="preserve">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счетам</w:t>
      </w:r>
      <w:r w:rsidR="00B740A9">
        <w:rPr>
          <w:sz w:val="28"/>
        </w:rPr>
        <w:t xml:space="preserve"> кандидатов</w:t>
      </w:r>
      <w:r w:rsidR="00DE5AB1">
        <w:rPr>
          <w:sz w:val="28"/>
        </w:rPr>
        <w:t xml:space="preserve">, </w:t>
      </w:r>
      <w:bookmarkStart w:id="0" w:name="_Hlk74623414"/>
      <w:r w:rsidR="00B740A9" w:rsidRPr="00B740A9">
        <w:rPr>
          <w:sz w:val="28"/>
        </w:rPr>
        <w:t xml:space="preserve">при проведении выборов депутатов </w:t>
      </w:r>
      <w:r w:rsidR="00630929">
        <w:rPr>
          <w:sz w:val="28"/>
        </w:rPr>
        <w:t xml:space="preserve">Совета депутатов городского поселения поселок Редкино Конаковского муниципального района Тверской области пятого </w:t>
      </w:r>
      <w:r w:rsidR="00B740A9" w:rsidRPr="00B740A9">
        <w:rPr>
          <w:sz w:val="28"/>
        </w:rPr>
        <w:t>созыва</w:t>
      </w:r>
      <w:r w:rsidR="00697F4A">
        <w:rPr>
          <w:sz w:val="28"/>
        </w:rPr>
        <w:t>:</w:t>
      </w:r>
    </w:p>
    <w:bookmarkEnd w:id="0"/>
    <w:p w:rsidR="00697F4A" w:rsidRDefault="00F32A14" w:rsidP="00204028">
      <w:pPr>
        <w:tabs>
          <w:tab w:val="left" w:pos="1134"/>
        </w:tabs>
        <w:spacing w:line="360" w:lineRule="auto"/>
        <w:ind w:left="709"/>
        <w:jc w:val="both"/>
        <w:rPr>
          <w:sz w:val="28"/>
        </w:rPr>
      </w:pPr>
      <w:r>
        <w:rPr>
          <w:sz w:val="28"/>
        </w:rPr>
        <w:t>Фомченко Сергей Петрович – председатель территориальной избирательной комиссии Конаковского района</w:t>
      </w:r>
      <w:r w:rsidR="00697F4A">
        <w:rPr>
          <w:sz w:val="28"/>
        </w:rPr>
        <w:t>;</w:t>
      </w:r>
    </w:p>
    <w:p w:rsidR="00697F4A" w:rsidRPr="00F32A14" w:rsidRDefault="00F32A14" w:rsidP="00204028">
      <w:pPr>
        <w:tabs>
          <w:tab w:val="left" w:pos="1134"/>
        </w:tabs>
        <w:spacing w:line="360" w:lineRule="auto"/>
        <w:ind w:left="709"/>
        <w:jc w:val="both"/>
        <w:rPr>
          <w:iCs/>
          <w:sz w:val="36"/>
          <w:szCs w:val="28"/>
        </w:rPr>
      </w:pPr>
      <w:r w:rsidRPr="00F32A14">
        <w:rPr>
          <w:iCs/>
          <w:sz w:val="28"/>
          <w:szCs w:val="22"/>
        </w:rPr>
        <w:t>Мерзлякова Анастасия Валерьевна – секретарь территориальной избирательной комиссии Конаковского района</w:t>
      </w:r>
    </w:p>
    <w:p w:rsidR="00240618" w:rsidRDefault="00240618" w:rsidP="00204028">
      <w:pPr>
        <w:pStyle w:val="20"/>
        <w:numPr>
          <w:ilvl w:val="0"/>
          <w:numId w:val="1"/>
        </w:numPr>
        <w:tabs>
          <w:tab w:val="clear" w:pos="1400"/>
          <w:tab w:val="left" w:pos="0"/>
          <w:tab w:val="left" w:pos="1134"/>
        </w:tabs>
        <w:spacing w:after="0" w:line="360" w:lineRule="auto"/>
        <w:ind w:left="0" w:firstLine="720"/>
        <w:jc w:val="both"/>
        <w:rPr>
          <w:sz w:val="28"/>
          <w:szCs w:val="28"/>
        </w:rPr>
      </w:pPr>
      <w:r w:rsidRPr="00C66E77">
        <w:rPr>
          <w:sz w:val="28"/>
          <w:szCs w:val="28"/>
        </w:rPr>
        <w:t xml:space="preserve">Направить настоящее постановление </w:t>
      </w:r>
      <w:r w:rsidR="00C704D6">
        <w:rPr>
          <w:sz w:val="28"/>
          <w:szCs w:val="28"/>
        </w:rPr>
        <w:t>дополнительный офис №8607/</w:t>
      </w:r>
      <w:r w:rsidR="00F32A14">
        <w:rPr>
          <w:sz w:val="28"/>
          <w:szCs w:val="28"/>
        </w:rPr>
        <w:t>0161</w:t>
      </w:r>
      <w:r w:rsidR="00C704D6">
        <w:rPr>
          <w:sz w:val="28"/>
          <w:szCs w:val="28"/>
        </w:rPr>
        <w:t xml:space="preserve"> </w:t>
      </w:r>
      <w:r w:rsidR="005B3861">
        <w:rPr>
          <w:color w:val="000000"/>
          <w:sz w:val="28"/>
          <w:szCs w:val="28"/>
        </w:rPr>
        <w:t>Тверско</w:t>
      </w:r>
      <w:r w:rsidR="00C704D6">
        <w:rPr>
          <w:color w:val="000000"/>
          <w:sz w:val="28"/>
          <w:szCs w:val="28"/>
        </w:rPr>
        <w:t>го</w:t>
      </w:r>
      <w:r w:rsidR="005B3861">
        <w:rPr>
          <w:color w:val="000000"/>
          <w:sz w:val="28"/>
          <w:szCs w:val="28"/>
        </w:rPr>
        <w:t xml:space="preserve"> </w:t>
      </w:r>
      <w:r w:rsidR="005B3861">
        <w:rPr>
          <w:sz w:val="28"/>
          <w:szCs w:val="28"/>
        </w:rPr>
        <w:t>отделени</w:t>
      </w:r>
      <w:r w:rsidR="00C704D6">
        <w:rPr>
          <w:sz w:val="28"/>
          <w:szCs w:val="28"/>
        </w:rPr>
        <w:t>я</w:t>
      </w:r>
      <w:r w:rsidR="005B3861">
        <w:rPr>
          <w:sz w:val="28"/>
          <w:szCs w:val="28"/>
        </w:rPr>
        <w:t xml:space="preserve"> №</w:t>
      </w:r>
      <w:r w:rsidR="005B3861">
        <w:rPr>
          <w:color w:val="FFFFFF"/>
          <w:sz w:val="28"/>
          <w:szCs w:val="28"/>
        </w:rPr>
        <w:t> </w:t>
      </w:r>
      <w:r w:rsidR="005B3861">
        <w:rPr>
          <w:sz w:val="28"/>
          <w:szCs w:val="28"/>
        </w:rPr>
        <w:t xml:space="preserve">8607 </w:t>
      </w:r>
      <w:r w:rsidR="008E504E">
        <w:rPr>
          <w:sz w:val="28"/>
          <w:szCs w:val="28"/>
        </w:rPr>
        <w:t>П</w:t>
      </w:r>
      <w:r w:rsidR="0065411E">
        <w:rPr>
          <w:sz w:val="28"/>
          <w:szCs w:val="28"/>
        </w:rPr>
        <w:t xml:space="preserve">АО </w:t>
      </w:r>
      <w:r w:rsidR="005B3861">
        <w:rPr>
          <w:sz w:val="28"/>
          <w:szCs w:val="28"/>
        </w:rPr>
        <w:t>Сбербанк</w:t>
      </w:r>
      <w:r w:rsidRPr="00C66E77">
        <w:rPr>
          <w:sz w:val="28"/>
          <w:szCs w:val="28"/>
        </w:rPr>
        <w:t xml:space="preserve">. </w:t>
      </w:r>
    </w:p>
    <w:p w:rsidR="003E4D83" w:rsidRPr="00C704D6" w:rsidRDefault="00240618" w:rsidP="00204028">
      <w:pPr>
        <w:pStyle w:val="a4"/>
        <w:numPr>
          <w:ilvl w:val="0"/>
          <w:numId w:val="1"/>
        </w:numPr>
        <w:tabs>
          <w:tab w:val="clear" w:pos="1400"/>
          <w:tab w:val="num" w:pos="0"/>
          <w:tab w:val="left" w:pos="1134"/>
        </w:tabs>
        <w:spacing w:line="360" w:lineRule="auto"/>
        <w:ind w:left="0" w:firstLine="720"/>
        <w:jc w:val="both"/>
        <w:rPr>
          <w:b w:val="0"/>
          <w:bCs w:val="0"/>
        </w:rPr>
      </w:pPr>
      <w:r w:rsidRPr="00C66E77">
        <w:rPr>
          <w:b w:val="0"/>
          <w:bCs w:val="0"/>
        </w:rPr>
        <w:t xml:space="preserve">Разместить настоящее постановление на сайте </w:t>
      </w:r>
      <w:r w:rsidR="00C704D6">
        <w:rPr>
          <w:b w:val="0"/>
          <w:bCs w:val="0"/>
        </w:rPr>
        <w:t xml:space="preserve">территориальной </w:t>
      </w:r>
      <w:r w:rsidRPr="00C66E77">
        <w:rPr>
          <w:b w:val="0"/>
          <w:bCs w:val="0"/>
        </w:rPr>
        <w:t xml:space="preserve">избирательной комиссии </w:t>
      </w:r>
      <w:r w:rsidR="00F32A14">
        <w:rPr>
          <w:b w:val="0"/>
          <w:bCs w:val="0"/>
        </w:rPr>
        <w:t>Конаковского района</w:t>
      </w:r>
      <w:r w:rsidRPr="00C66E77">
        <w:rPr>
          <w:b w:val="0"/>
          <w:bCs w:val="0"/>
        </w:rPr>
        <w:t xml:space="preserve"> в информационно-телекоммуникационной сети «Интернет».</w:t>
      </w:r>
    </w:p>
    <w:tbl>
      <w:tblPr>
        <w:tblW w:w="9468" w:type="dxa"/>
        <w:tblLook w:val="0000"/>
      </w:tblPr>
      <w:tblGrid>
        <w:gridCol w:w="4928"/>
        <w:gridCol w:w="4540"/>
      </w:tblGrid>
      <w:tr w:rsidR="006146DB" w:rsidTr="00EB5C58">
        <w:tc>
          <w:tcPr>
            <w:tcW w:w="4928" w:type="dxa"/>
          </w:tcPr>
          <w:p w:rsidR="006146DB" w:rsidRPr="006146DB" w:rsidRDefault="006146DB" w:rsidP="00F32A14">
            <w:pPr>
              <w:spacing w:before="240"/>
              <w:jc w:val="center"/>
              <w:rPr>
                <w:sz w:val="28"/>
                <w:szCs w:val="28"/>
              </w:rPr>
            </w:pPr>
            <w:r w:rsidRPr="006146DB">
              <w:rPr>
                <w:sz w:val="28"/>
                <w:szCs w:val="28"/>
              </w:rPr>
              <w:t>Председатель</w:t>
            </w:r>
            <w:r w:rsidR="00B770EC">
              <w:rPr>
                <w:sz w:val="28"/>
                <w:szCs w:val="28"/>
              </w:rPr>
              <w:br/>
            </w:r>
            <w:r w:rsidR="00C704D6">
              <w:rPr>
                <w:sz w:val="28"/>
                <w:szCs w:val="28"/>
              </w:rPr>
              <w:t xml:space="preserve">территориальной </w:t>
            </w:r>
            <w:r w:rsidRPr="006146DB">
              <w:rPr>
                <w:sz w:val="28"/>
                <w:szCs w:val="28"/>
              </w:rPr>
              <w:t xml:space="preserve">избирательной комиссии </w:t>
            </w:r>
            <w:r w:rsidR="00F32A14">
              <w:rPr>
                <w:sz w:val="28"/>
                <w:szCs w:val="28"/>
              </w:rPr>
              <w:t>Конаковского района</w:t>
            </w:r>
          </w:p>
        </w:tc>
        <w:tc>
          <w:tcPr>
            <w:tcW w:w="4540" w:type="dxa"/>
            <w:vAlign w:val="bottom"/>
          </w:tcPr>
          <w:p w:rsidR="006146DB" w:rsidRPr="006146DB" w:rsidRDefault="00F32A14" w:rsidP="000352B6">
            <w:pPr>
              <w:jc w:val="right"/>
              <w:rPr>
                <w:sz w:val="28"/>
                <w:szCs w:val="28"/>
              </w:rPr>
            </w:pPr>
            <w:r>
              <w:rPr>
                <w:sz w:val="28"/>
                <w:szCs w:val="28"/>
              </w:rPr>
              <w:t>С. П. Фомченко</w:t>
            </w:r>
          </w:p>
        </w:tc>
      </w:tr>
      <w:tr w:rsidR="006146DB" w:rsidRPr="007240AB" w:rsidTr="00EB5C58">
        <w:tc>
          <w:tcPr>
            <w:tcW w:w="4928" w:type="dxa"/>
          </w:tcPr>
          <w:p w:rsidR="006146DB" w:rsidRPr="007240AB" w:rsidRDefault="006146DB" w:rsidP="000352B6">
            <w:pPr>
              <w:jc w:val="center"/>
              <w:rPr>
                <w:sz w:val="16"/>
                <w:szCs w:val="16"/>
              </w:rPr>
            </w:pPr>
          </w:p>
        </w:tc>
        <w:tc>
          <w:tcPr>
            <w:tcW w:w="4540" w:type="dxa"/>
            <w:vAlign w:val="bottom"/>
          </w:tcPr>
          <w:p w:rsidR="006146DB" w:rsidRPr="007240AB" w:rsidRDefault="006146DB" w:rsidP="000352B6">
            <w:pPr>
              <w:jc w:val="right"/>
              <w:rPr>
                <w:sz w:val="16"/>
                <w:szCs w:val="16"/>
              </w:rPr>
            </w:pPr>
          </w:p>
        </w:tc>
      </w:tr>
      <w:tr w:rsidR="006146DB" w:rsidTr="00EB5C58">
        <w:tc>
          <w:tcPr>
            <w:tcW w:w="4928" w:type="dxa"/>
          </w:tcPr>
          <w:p w:rsidR="006146DB" w:rsidRPr="006146DB" w:rsidRDefault="006146DB" w:rsidP="00F32A14">
            <w:pPr>
              <w:jc w:val="center"/>
              <w:rPr>
                <w:sz w:val="28"/>
                <w:szCs w:val="28"/>
              </w:rPr>
            </w:pPr>
            <w:r w:rsidRPr="006146DB">
              <w:rPr>
                <w:sz w:val="28"/>
                <w:szCs w:val="28"/>
              </w:rPr>
              <w:t>Секретарь</w:t>
            </w:r>
            <w:r w:rsidR="00B770EC">
              <w:rPr>
                <w:sz w:val="28"/>
                <w:szCs w:val="28"/>
              </w:rPr>
              <w:br/>
            </w:r>
            <w:r w:rsidR="00C704D6">
              <w:rPr>
                <w:sz w:val="28"/>
                <w:szCs w:val="28"/>
              </w:rPr>
              <w:t xml:space="preserve">территориальной </w:t>
            </w:r>
            <w:r w:rsidR="00C704D6" w:rsidRPr="006146DB">
              <w:rPr>
                <w:sz w:val="28"/>
                <w:szCs w:val="28"/>
              </w:rPr>
              <w:t xml:space="preserve">избирательной комиссии </w:t>
            </w:r>
            <w:r w:rsidR="00F32A14">
              <w:rPr>
                <w:sz w:val="28"/>
                <w:szCs w:val="28"/>
              </w:rPr>
              <w:t>Конаковского района</w:t>
            </w:r>
          </w:p>
        </w:tc>
        <w:tc>
          <w:tcPr>
            <w:tcW w:w="4540" w:type="dxa"/>
            <w:vAlign w:val="bottom"/>
          </w:tcPr>
          <w:p w:rsidR="006146DB" w:rsidRPr="00C704D6" w:rsidRDefault="00F32A14" w:rsidP="000352B6">
            <w:pPr>
              <w:pStyle w:val="3"/>
              <w:spacing w:before="0" w:after="0"/>
              <w:jc w:val="right"/>
              <w:rPr>
                <w:rFonts w:ascii="Times New Roman" w:hAnsi="Times New Roman" w:cs="Times New Roman"/>
                <w:b w:val="0"/>
                <w:bCs w:val="0"/>
                <w:sz w:val="28"/>
                <w:szCs w:val="28"/>
              </w:rPr>
            </w:pPr>
            <w:r>
              <w:rPr>
                <w:rFonts w:ascii="Times New Roman" w:hAnsi="Times New Roman" w:cs="Times New Roman"/>
                <w:b w:val="0"/>
                <w:bCs w:val="0"/>
                <w:sz w:val="28"/>
                <w:szCs w:val="28"/>
              </w:rPr>
              <w:t>А. В. Мерзлякова</w:t>
            </w:r>
          </w:p>
        </w:tc>
      </w:tr>
    </w:tbl>
    <w:p w:rsidR="006146DB" w:rsidRPr="005B6B67" w:rsidRDefault="006146DB" w:rsidP="000352B6">
      <w:pPr>
        <w:pStyle w:val="a4"/>
        <w:jc w:val="both"/>
        <w:rPr>
          <w:b w:val="0"/>
          <w:bCs w:val="0"/>
          <w:sz w:val="16"/>
          <w:szCs w:val="16"/>
        </w:rPr>
      </w:pPr>
    </w:p>
    <w:sectPr w:rsidR="006146DB" w:rsidRPr="005B6B67" w:rsidSect="009D35FF">
      <w:headerReference w:type="default" r:id="rId8"/>
      <w:headerReference w:type="first" r:id="rId9"/>
      <w:pgSz w:w="11906" w:h="16838" w:code="9"/>
      <w:pgMar w:top="794" w:right="851" w:bottom="1418" w:left="1276"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31B" w:rsidRDefault="007C231B">
      <w:r>
        <w:separator/>
      </w:r>
    </w:p>
  </w:endnote>
  <w:endnote w:type="continuationSeparator" w:id="0">
    <w:p w:rsidR="007C231B" w:rsidRDefault="007C2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31B" w:rsidRDefault="007C231B">
      <w:r>
        <w:separator/>
      </w:r>
    </w:p>
  </w:footnote>
  <w:footnote w:type="continuationSeparator" w:id="0">
    <w:p w:rsidR="007C231B" w:rsidRDefault="007C2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B1" w:rsidRDefault="00CB524A">
    <w:pPr>
      <w:pStyle w:val="a8"/>
      <w:jc w:val="center"/>
    </w:pPr>
    <w:fldSimple w:instr="PAGE   \* MERGEFORMAT">
      <w:r w:rsidR="00215113">
        <w:rPr>
          <w:noProof/>
        </w:rPr>
        <w:t>2</w:t>
      </w:r>
    </w:fldSimple>
  </w:p>
  <w:p w:rsidR="00DE5AB1" w:rsidRDefault="00DE5AB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B1" w:rsidRDefault="00DE5AB1">
    <w:pPr>
      <w:pStyle w:val="a8"/>
      <w:jc w:val="center"/>
    </w:pPr>
  </w:p>
  <w:p w:rsidR="00DE5AB1" w:rsidRDefault="00DE5AB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7D"/>
    <w:multiLevelType w:val="hybridMultilevel"/>
    <w:tmpl w:val="7556DE4A"/>
    <w:lvl w:ilvl="0" w:tplc="0419000F">
      <w:start w:val="1"/>
      <w:numFmt w:val="decimal"/>
      <w:lvlText w:val="%1."/>
      <w:lvlJc w:val="left"/>
      <w:pPr>
        <w:tabs>
          <w:tab w:val="num" w:pos="1968"/>
        </w:tabs>
        <w:ind w:left="196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2A495BD4"/>
    <w:multiLevelType w:val="hybridMultilevel"/>
    <w:tmpl w:val="81B8DF9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3">
    <w:nsid w:val="5C376ADC"/>
    <w:multiLevelType w:val="hybridMultilevel"/>
    <w:tmpl w:val="6FD83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40618"/>
    <w:rsid w:val="00000F09"/>
    <w:rsid w:val="00007184"/>
    <w:rsid w:val="00013A28"/>
    <w:rsid w:val="000340BC"/>
    <w:rsid w:val="000352B6"/>
    <w:rsid w:val="00036C7A"/>
    <w:rsid w:val="00037B13"/>
    <w:rsid w:val="000555C6"/>
    <w:rsid w:val="000874AC"/>
    <w:rsid w:val="00095C20"/>
    <w:rsid w:val="000B0669"/>
    <w:rsid w:val="00126AA4"/>
    <w:rsid w:val="0013687F"/>
    <w:rsid w:val="00173B76"/>
    <w:rsid w:val="00190078"/>
    <w:rsid w:val="001A3993"/>
    <w:rsid w:val="001A3D63"/>
    <w:rsid w:val="001D48D1"/>
    <w:rsid w:val="001F13E3"/>
    <w:rsid w:val="001F16D0"/>
    <w:rsid w:val="00204028"/>
    <w:rsid w:val="0021240E"/>
    <w:rsid w:val="00215113"/>
    <w:rsid w:val="00222E0D"/>
    <w:rsid w:val="002374B0"/>
    <w:rsid w:val="00240618"/>
    <w:rsid w:val="00254999"/>
    <w:rsid w:val="00255DDB"/>
    <w:rsid w:val="002661C7"/>
    <w:rsid w:val="0026722A"/>
    <w:rsid w:val="00267966"/>
    <w:rsid w:val="002718C0"/>
    <w:rsid w:val="002747F3"/>
    <w:rsid w:val="00275831"/>
    <w:rsid w:val="00296347"/>
    <w:rsid w:val="002E15C9"/>
    <w:rsid w:val="002E5F00"/>
    <w:rsid w:val="002F488E"/>
    <w:rsid w:val="002F560F"/>
    <w:rsid w:val="0030439A"/>
    <w:rsid w:val="00320EC0"/>
    <w:rsid w:val="0032373A"/>
    <w:rsid w:val="003367BF"/>
    <w:rsid w:val="00350989"/>
    <w:rsid w:val="0035378A"/>
    <w:rsid w:val="0036715A"/>
    <w:rsid w:val="00370B9C"/>
    <w:rsid w:val="00375D35"/>
    <w:rsid w:val="00395A9B"/>
    <w:rsid w:val="00395F72"/>
    <w:rsid w:val="003A3D72"/>
    <w:rsid w:val="003B4364"/>
    <w:rsid w:val="003B5F9B"/>
    <w:rsid w:val="003C7FBC"/>
    <w:rsid w:val="003E3E91"/>
    <w:rsid w:val="003E4D83"/>
    <w:rsid w:val="003F4930"/>
    <w:rsid w:val="003F64AF"/>
    <w:rsid w:val="003F67FD"/>
    <w:rsid w:val="004017B7"/>
    <w:rsid w:val="00406C51"/>
    <w:rsid w:val="00416389"/>
    <w:rsid w:val="0041713F"/>
    <w:rsid w:val="00434C0E"/>
    <w:rsid w:val="00437666"/>
    <w:rsid w:val="00441DB8"/>
    <w:rsid w:val="00444B64"/>
    <w:rsid w:val="00446983"/>
    <w:rsid w:val="00460576"/>
    <w:rsid w:val="0047024F"/>
    <w:rsid w:val="004730CE"/>
    <w:rsid w:val="00473AE3"/>
    <w:rsid w:val="0047754A"/>
    <w:rsid w:val="00487369"/>
    <w:rsid w:val="004874B9"/>
    <w:rsid w:val="00491A36"/>
    <w:rsid w:val="004C5841"/>
    <w:rsid w:val="004C6AAD"/>
    <w:rsid w:val="004E1158"/>
    <w:rsid w:val="004E30C8"/>
    <w:rsid w:val="004F7129"/>
    <w:rsid w:val="0050491D"/>
    <w:rsid w:val="00512883"/>
    <w:rsid w:val="005247A2"/>
    <w:rsid w:val="00536A76"/>
    <w:rsid w:val="00545CA7"/>
    <w:rsid w:val="00546821"/>
    <w:rsid w:val="00552D82"/>
    <w:rsid w:val="005533D3"/>
    <w:rsid w:val="00567008"/>
    <w:rsid w:val="0058130F"/>
    <w:rsid w:val="00583ABD"/>
    <w:rsid w:val="00596F8F"/>
    <w:rsid w:val="005A614D"/>
    <w:rsid w:val="005B3861"/>
    <w:rsid w:val="005B41AA"/>
    <w:rsid w:val="005B6B67"/>
    <w:rsid w:val="005C2A8A"/>
    <w:rsid w:val="005D5B3C"/>
    <w:rsid w:val="005E1876"/>
    <w:rsid w:val="005E35B4"/>
    <w:rsid w:val="005F3E75"/>
    <w:rsid w:val="005F782D"/>
    <w:rsid w:val="0060284E"/>
    <w:rsid w:val="006146DB"/>
    <w:rsid w:val="0062413F"/>
    <w:rsid w:val="00630929"/>
    <w:rsid w:val="00644FEB"/>
    <w:rsid w:val="0065411E"/>
    <w:rsid w:val="00656AF7"/>
    <w:rsid w:val="006623F8"/>
    <w:rsid w:val="00682F7E"/>
    <w:rsid w:val="006842B9"/>
    <w:rsid w:val="00684345"/>
    <w:rsid w:val="0069625A"/>
    <w:rsid w:val="00697F4A"/>
    <w:rsid w:val="006A479B"/>
    <w:rsid w:val="006A5181"/>
    <w:rsid w:val="006C3139"/>
    <w:rsid w:val="006C39EF"/>
    <w:rsid w:val="006D37B1"/>
    <w:rsid w:val="006D5FE4"/>
    <w:rsid w:val="006E0527"/>
    <w:rsid w:val="006F2CC3"/>
    <w:rsid w:val="006F6797"/>
    <w:rsid w:val="00722BEA"/>
    <w:rsid w:val="00723E7F"/>
    <w:rsid w:val="007240AB"/>
    <w:rsid w:val="00726557"/>
    <w:rsid w:val="00740F7B"/>
    <w:rsid w:val="007433D7"/>
    <w:rsid w:val="00745601"/>
    <w:rsid w:val="007603E6"/>
    <w:rsid w:val="00792341"/>
    <w:rsid w:val="007A3A45"/>
    <w:rsid w:val="007B27CC"/>
    <w:rsid w:val="007B309B"/>
    <w:rsid w:val="007B7027"/>
    <w:rsid w:val="007C231B"/>
    <w:rsid w:val="007D01BC"/>
    <w:rsid w:val="007D23AB"/>
    <w:rsid w:val="007D3156"/>
    <w:rsid w:val="007D5C8E"/>
    <w:rsid w:val="007E442E"/>
    <w:rsid w:val="007F61B4"/>
    <w:rsid w:val="008204FF"/>
    <w:rsid w:val="00841EC5"/>
    <w:rsid w:val="00845A82"/>
    <w:rsid w:val="008516DA"/>
    <w:rsid w:val="00854FF3"/>
    <w:rsid w:val="008809E1"/>
    <w:rsid w:val="00884269"/>
    <w:rsid w:val="0089202A"/>
    <w:rsid w:val="00895DE6"/>
    <w:rsid w:val="008A0801"/>
    <w:rsid w:val="008B1E6D"/>
    <w:rsid w:val="008C5855"/>
    <w:rsid w:val="008D0C46"/>
    <w:rsid w:val="008D68F9"/>
    <w:rsid w:val="008E504E"/>
    <w:rsid w:val="008E7239"/>
    <w:rsid w:val="008F29A7"/>
    <w:rsid w:val="008F56C9"/>
    <w:rsid w:val="00900EDE"/>
    <w:rsid w:val="00926E1A"/>
    <w:rsid w:val="0092709F"/>
    <w:rsid w:val="00951B6D"/>
    <w:rsid w:val="00961FED"/>
    <w:rsid w:val="0096304C"/>
    <w:rsid w:val="00972421"/>
    <w:rsid w:val="00976DDB"/>
    <w:rsid w:val="009802FB"/>
    <w:rsid w:val="009804EE"/>
    <w:rsid w:val="00980966"/>
    <w:rsid w:val="00990D94"/>
    <w:rsid w:val="009955B7"/>
    <w:rsid w:val="009A1283"/>
    <w:rsid w:val="009A3452"/>
    <w:rsid w:val="009C0B5F"/>
    <w:rsid w:val="009C2F8F"/>
    <w:rsid w:val="009D35FF"/>
    <w:rsid w:val="009E512F"/>
    <w:rsid w:val="009F40B8"/>
    <w:rsid w:val="009F642C"/>
    <w:rsid w:val="00A00984"/>
    <w:rsid w:val="00A07D64"/>
    <w:rsid w:val="00A21CF3"/>
    <w:rsid w:val="00A274B5"/>
    <w:rsid w:val="00A30CE2"/>
    <w:rsid w:val="00A47E50"/>
    <w:rsid w:val="00A508F3"/>
    <w:rsid w:val="00A527E3"/>
    <w:rsid w:val="00A7337E"/>
    <w:rsid w:val="00A74EE8"/>
    <w:rsid w:val="00A863ED"/>
    <w:rsid w:val="00A90C21"/>
    <w:rsid w:val="00A9417C"/>
    <w:rsid w:val="00AB708F"/>
    <w:rsid w:val="00AB72E6"/>
    <w:rsid w:val="00AC41F7"/>
    <w:rsid w:val="00AD5EBD"/>
    <w:rsid w:val="00AE6B55"/>
    <w:rsid w:val="00AF7AA7"/>
    <w:rsid w:val="00B0377C"/>
    <w:rsid w:val="00B03E46"/>
    <w:rsid w:val="00B21F27"/>
    <w:rsid w:val="00B4004F"/>
    <w:rsid w:val="00B55E18"/>
    <w:rsid w:val="00B5753E"/>
    <w:rsid w:val="00B6041B"/>
    <w:rsid w:val="00B654C7"/>
    <w:rsid w:val="00B70A06"/>
    <w:rsid w:val="00B740A9"/>
    <w:rsid w:val="00B75E7B"/>
    <w:rsid w:val="00B770EC"/>
    <w:rsid w:val="00B852A2"/>
    <w:rsid w:val="00B87378"/>
    <w:rsid w:val="00B94495"/>
    <w:rsid w:val="00BA2CFD"/>
    <w:rsid w:val="00BB1906"/>
    <w:rsid w:val="00BC482E"/>
    <w:rsid w:val="00BD12D9"/>
    <w:rsid w:val="00BD256D"/>
    <w:rsid w:val="00BD25AE"/>
    <w:rsid w:val="00BD2C8E"/>
    <w:rsid w:val="00BD3628"/>
    <w:rsid w:val="00BE2DB4"/>
    <w:rsid w:val="00BF282D"/>
    <w:rsid w:val="00C05698"/>
    <w:rsid w:val="00C1140A"/>
    <w:rsid w:val="00C60341"/>
    <w:rsid w:val="00C66E77"/>
    <w:rsid w:val="00C704D6"/>
    <w:rsid w:val="00C71EFF"/>
    <w:rsid w:val="00C83178"/>
    <w:rsid w:val="00C959CC"/>
    <w:rsid w:val="00C9739B"/>
    <w:rsid w:val="00CB524A"/>
    <w:rsid w:val="00CC27A2"/>
    <w:rsid w:val="00CC2BC6"/>
    <w:rsid w:val="00CE2A9E"/>
    <w:rsid w:val="00D04881"/>
    <w:rsid w:val="00D06776"/>
    <w:rsid w:val="00D12A1B"/>
    <w:rsid w:val="00D47657"/>
    <w:rsid w:val="00D575EB"/>
    <w:rsid w:val="00D9583F"/>
    <w:rsid w:val="00DA3612"/>
    <w:rsid w:val="00DA66BF"/>
    <w:rsid w:val="00DC31D5"/>
    <w:rsid w:val="00DC71A8"/>
    <w:rsid w:val="00DD2C5C"/>
    <w:rsid w:val="00DD5BC9"/>
    <w:rsid w:val="00DE5AB1"/>
    <w:rsid w:val="00DF2E11"/>
    <w:rsid w:val="00DF4E7A"/>
    <w:rsid w:val="00E0663E"/>
    <w:rsid w:val="00E11F10"/>
    <w:rsid w:val="00E20EE8"/>
    <w:rsid w:val="00E303E6"/>
    <w:rsid w:val="00E35042"/>
    <w:rsid w:val="00E36A4C"/>
    <w:rsid w:val="00E5092F"/>
    <w:rsid w:val="00E51852"/>
    <w:rsid w:val="00E6019B"/>
    <w:rsid w:val="00E61ACD"/>
    <w:rsid w:val="00E74CAC"/>
    <w:rsid w:val="00E8166C"/>
    <w:rsid w:val="00E817FA"/>
    <w:rsid w:val="00E93F45"/>
    <w:rsid w:val="00EA4174"/>
    <w:rsid w:val="00EB5C58"/>
    <w:rsid w:val="00EE77F6"/>
    <w:rsid w:val="00EF76AC"/>
    <w:rsid w:val="00F016CA"/>
    <w:rsid w:val="00F114BD"/>
    <w:rsid w:val="00F31F9D"/>
    <w:rsid w:val="00F32A14"/>
    <w:rsid w:val="00F669AF"/>
    <w:rsid w:val="00F72323"/>
    <w:rsid w:val="00F844C4"/>
    <w:rsid w:val="00F853F3"/>
    <w:rsid w:val="00FD07B9"/>
    <w:rsid w:val="00FD4438"/>
    <w:rsid w:val="00FE32CE"/>
    <w:rsid w:val="00FE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618"/>
  </w:style>
  <w:style w:type="paragraph" w:styleId="1">
    <w:name w:val="heading 1"/>
    <w:basedOn w:val="a"/>
    <w:next w:val="a"/>
    <w:qFormat/>
    <w:rsid w:val="006146DB"/>
    <w:pPr>
      <w:keepNext/>
      <w:spacing w:before="240" w:after="60"/>
      <w:outlineLvl w:val="0"/>
    </w:pPr>
    <w:rPr>
      <w:rFonts w:ascii="Cambria" w:hAnsi="Cambria"/>
      <w:b/>
      <w:bCs/>
      <w:kern w:val="32"/>
      <w:sz w:val="32"/>
      <w:szCs w:val="32"/>
    </w:rPr>
  </w:style>
  <w:style w:type="paragraph" w:styleId="2">
    <w:name w:val="heading 2"/>
    <w:basedOn w:val="a"/>
    <w:next w:val="a"/>
    <w:qFormat/>
    <w:rsid w:val="00C66E77"/>
    <w:pPr>
      <w:keepNext/>
      <w:jc w:val="right"/>
      <w:outlineLvl w:val="1"/>
    </w:pPr>
    <w:rPr>
      <w:b/>
      <w:bCs/>
      <w:sz w:val="28"/>
    </w:rPr>
  </w:style>
  <w:style w:type="paragraph" w:styleId="3">
    <w:name w:val="heading 3"/>
    <w:basedOn w:val="a"/>
    <w:next w:val="a"/>
    <w:qFormat/>
    <w:rsid w:val="006146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0618"/>
    <w:pPr>
      <w:jc w:val="both"/>
    </w:pPr>
    <w:rPr>
      <w:sz w:val="28"/>
    </w:rPr>
  </w:style>
  <w:style w:type="paragraph" w:styleId="20">
    <w:name w:val="Body Text Indent 2"/>
    <w:basedOn w:val="a"/>
    <w:link w:val="21"/>
    <w:rsid w:val="00240618"/>
    <w:pPr>
      <w:spacing w:after="120" w:line="480" w:lineRule="auto"/>
      <w:ind w:left="283"/>
    </w:pPr>
  </w:style>
  <w:style w:type="paragraph" w:styleId="a4">
    <w:name w:val="Title"/>
    <w:basedOn w:val="a"/>
    <w:link w:val="a5"/>
    <w:qFormat/>
    <w:rsid w:val="00240618"/>
    <w:pPr>
      <w:autoSpaceDE w:val="0"/>
      <w:autoSpaceDN w:val="0"/>
      <w:jc w:val="center"/>
    </w:pPr>
    <w:rPr>
      <w:b/>
      <w:bCs/>
      <w:sz w:val="28"/>
      <w:szCs w:val="28"/>
    </w:rPr>
  </w:style>
  <w:style w:type="paragraph" w:styleId="a6">
    <w:name w:val="Body Text Indent"/>
    <w:basedOn w:val="a"/>
    <w:rsid w:val="00C66E77"/>
    <w:pPr>
      <w:spacing w:after="120"/>
      <w:ind w:left="283"/>
    </w:pPr>
  </w:style>
  <w:style w:type="paragraph" w:styleId="30">
    <w:name w:val="Body Text Indent 3"/>
    <w:basedOn w:val="a"/>
    <w:rsid w:val="00C66E77"/>
    <w:pPr>
      <w:spacing w:after="120"/>
      <w:ind w:left="283"/>
    </w:pPr>
    <w:rPr>
      <w:sz w:val="16"/>
      <w:szCs w:val="16"/>
    </w:rPr>
  </w:style>
  <w:style w:type="paragraph" w:styleId="a7">
    <w:name w:val="caption"/>
    <w:basedOn w:val="a"/>
    <w:next w:val="a"/>
    <w:qFormat/>
    <w:rsid w:val="006146DB"/>
    <w:rPr>
      <w:sz w:val="24"/>
    </w:rPr>
  </w:style>
  <w:style w:type="paragraph" w:styleId="a8">
    <w:name w:val="header"/>
    <w:basedOn w:val="a"/>
    <w:link w:val="a9"/>
    <w:uiPriority w:val="99"/>
    <w:rsid w:val="00222E0D"/>
    <w:pPr>
      <w:tabs>
        <w:tab w:val="center" w:pos="4677"/>
        <w:tab w:val="right" w:pos="9355"/>
      </w:tabs>
    </w:pPr>
  </w:style>
  <w:style w:type="character" w:styleId="aa">
    <w:name w:val="page number"/>
    <w:basedOn w:val="a0"/>
    <w:rsid w:val="00222E0D"/>
  </w:style>
  <w:style w:type="paragraph" w:styleId="ab">
    <w:name w:val="footer"/>
    <w:basedOn w:val="a"/>
    <w:rsid w:val="00222E0D"/>
    <w:pPr>
      <w:tabs>
        <w:tab w:val="center" w:pos="4677"/>
        <w:tab w:val="right" w:pos="9355"/>
      </w:tabs>
    </w:pPr>
  </w:style>
  <w:style w:type="paragraph" w:customStyle="1" w:styleId="ac">
    <w:name w:val="Знак"/>
    <w:basedOn w:val="a"/>
    <w:rsid w:val="006C3139"/>
    <w:pPr>
      <w:widowControl w:val="0"/>
      <w:adjustRightInd w:val="0"/>
      <w:spacing w:after="160" w:line="240" w:lineRule="exact"/>
      <w:jc w:val="right"/>
    </w:pPr>
    <w:rPr>
      <w:lang w:val="en-GB" w:eastAsia="en-US"/>
    </w:rPr>
  </w:style>
  <w:style w:type="paragraph" w:customStyle="1" w:styleId="ConsNormal">
    <w:name w:val="ConsNormal"/>
    <w:rsid w:val="005D5B3C"/>
    <w:pPr>
      <w:widowControl w:val="0"/>
      <w:ind w:firstLine="720"/>
    </w:pPr>
    <w:rPr>
      <w:rFonts w:ascii="Arial" w:hAnsi="Arial"/>
      <w:snapToGrid w:val="0"/>
    </w:rPr>
  </w:style>
  <w:style w:type="character" w:customStyle="1" w:styleId="a9">
    <w:name w:val="Верхний колонтитул Знак"/>
    <w:link w:val="a8"/>
    <w:uiPriority w:val="99"/>
    <w:rsid w:val="00370B9C"/>
  </w:style>
  <w:style w:type="paragraph" w:styleId="ad">
    <w:name w:val="Balloon Text"/>
    <w:basedOn w:val="a"/>
    <w:link w:val="ae"/>
    <w:rsid w:val="00370B9C"/>
    <w:rPr>
      <w:rFonts w:ascii="Segoe UI" w:hAnsi="Segoe UI"/>
      <w:sz w:val="18"/>
      <w:szCs w:val="18"/>
    </w:rPr>
  </w:style>
  <w:style w:type="character" w:customStyle="1" w:styleId="ae">
    <w:name w:val="Текст выноски Знак"/>
    <w:link w:val="ad"/>
    <w:rsid w:val="00370B9C"/>
    <w:rPr>
      <w:rFonts w:ascii="Segoe UI" w:hAnsi="Segoe UI" w:cs="Segoe UI"/>
      <w:sz w:val="18"/>
      <w:szCs w:val="18"/>
    </w:rPr>
  </w:style>
  <w:style w:type="character" w:customStyle="1" w:styleId="21">
    <w:name w:val="Основной текст с отступом 2 Знак"/>
    <w:link w:val="20"/>
    <w:rsid w:val="00CE2A9E"/>
  </w:style>
  <w:style w:type="character" w:customStyle="1" w:styleId="a5">
    <w:name w:val="Название Знак"/>
    <w:link w:val="a4"/>
    <w:rsid w:val="003E4D83"/>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9CFF-8B17-430B-8B55-DD46AAEF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2021-06-25T12:48:00Z</cp:lastPrinted>
  <dcterms:created xsi:type="dcterms:W3CDTF">2021-06-24T06:41:00Z</dcterms:created>
  <dcterms:modified xsi:type="dcterms:W3CDTF">2021-06-25T12:49:00Z</dcterms:modified>
</cp:coreProperties>
</file>