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D1121" w:rsidRPr="0081141D" w:rsidTr="00A96B1E">
        <w:tc>
          <w:tcPr>
            <w:tcW w:w="9570" w:type="dxa"/>
            <w:shd w:val="clear" w:color="auto" w:fill="auto"/>
          </w:tcPr>
          <w:p w:rsidR="00FD1121" w:rsidRDefault="00FD1121" w:rsidP="00A96B1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FD1121" w:rsidRPr="0081141D" w:rsidRDefault="00FD1121" w:rsidP="00FD1121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FD1121" w:rsidRPr="0081141D" w:rsidTr="00A96B1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FD1121" w:rsidRPr="0081141D" w:rsidRDefault="007E3FC8" w:rsidP="005319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07 </w:t>
            </w:r>
            <w:proofErr w:type="spellStart"/>
            <w:r w:rsidR="00F3244F">
              <w:rPr>
                <w:rFonts w:ascii="Times New Roman" w:hAnsi="Times New Roman"/>
                <w:bCs/>
                <w:sz w:val="28"/>
                <w:lang w:val="en-US"/>
              </w:rPr>
              <w:t>апреля</w:t>
            </w:r>
            <w:proofErr w:type="spellEnd"/>
            <w:r w:rsidR="00FD112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FF4302">
              <w:rPr>
                <w:rFonts w:ascii="Times New Roman" w:hAnsi="Times New Roman"/>
                <w:bCs/>
                <w:sz w:val="28"/>
              </w:rPr>
              <w:t>21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D1121" w:rsidRPr="002F06AC" w:rsidRDefault="007E3FC8" w:rsidP="00A96B1E">
            <w:pPr>
              <w:jc w:val="center"/>
              <w:rPr>
                <w:bCs/>
                <w:sz w:val="28"/>
                <w:szCs w:val="28"/>
              </w:rPr>
            </w:pPr>
            <w:r w:rsidRPr="00861E1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1</w:t>
            </w:r>
            <w:r w:rsidRPr="00861E1D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  <w:r w:rsidRPr="00861E1D">
              <w:rPr>
                <w:sz w:val="28"/>
                <w:szCs w:val="28"/>
              </w:rPr>
              <w:t>-4</w:t>
            </w:r>
          </w:p>
        </w:tc>
      </w:tr>
      <w:tr w:rsidR="00FD1121" w:rsidRPr="0081141D" w:rsidTr="00A96B1E">
        <w:tc>
          <w:tcPr>
            <w:tcW w:w="3189" w:type="dxa"/>
            <w:tcBorders>
              <w:top w:val="single" w:sz="4" w:space="0" w:color="auto"/>
            </w:tcBorders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D1121" w:rsidRDefault="00FD1121" w:rsidP="00FD1121"/>
    <w:p w:rsidR="00FD1121" w:rsidRDefault="00FD1121" w:rsidP="00FD1121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обязанностей членов участковых избирательных комиссий избирательных участков </w:t>
      </w:r>
      <w:r w:rsidR="00177912">
        <w:rPr>
          <w:b/>
          <w:sz w:val="28"/>
          <w:szCs w:val="28"/>
        </w:rPr>
        <w:t xml:space="preserve">Конаковского района </w:t>
      </w:r>
      <w:r>
        <w:rPr>
          <w:b/>
          <w:sz w:val="28"/>
          <w:szCs w:val="28"/>
        </w:rPr>
        <w:t>с правом решающего голоса</w:t>
      </w:r>
    </w:p>
    <w:p w:rsidR="00FD1121" w:rsidRPr="00943E15" w:rsidRDefault="00FD1121" w:rsidP="00120C86">
      <w:pPr>
        <w:spacing w:line="312" w:lineRule="auto"/>
        <w:ind w:firstLine="709"/>
        <w:jc w:val="center"/>
        <w:rPr>
          <w:b/>
        </w:rPr>
      </w:pPr>
    </w:p>
    <w:p w:rsidR="00FD1121" w:rsidRPr="002F7F94" w:rsidRDefault="00FD1121" w:rsidP="00AE7444">
      <w:pPr>
        <w:pStyle w:val="a3"/>
        <w:spacing w:line="312" w:lineRule="auto"/>
        <w:ind w:firstLine="709"/>
        <w:rPr>
          <w:b w:val="0"/>
        </w:rPr>
      </w:pPr>
      <w:proofErr w:type="gramStart"/>
      <w:r w:rsidRPr="002F7F94">
        <w:rPr>
          <w:b w:val="0"/>
        </w:rPr>
        <w:t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</w:t>
      </w:r>
      <w:r w:rsidR="0032319D" w:rsidRPr="002F7F94">
        <w:rPr>
          <w:b w:val="0"/>
        </w:rPr>
        <w:t>3</w:t>
      </w:r>
      <w:r w:rsidR="00F3244F">
        <w:rPr>
          <w:b w:val="0"/>
        </w:rPr>
        <w:t xml:space="preserve"> № 20-ЗО, и на основании личных</w:t>
      </w:r>
      <w:r w:rsidR="00AD09F9" w:rsidRPr="002F7F94">
        <w:rPr>
          <w:b w:val="0"/>
        </w:rPr>
        <w:t xml:space="preserve"> заявлений членов участковых</w:t>
      </w:r>
      <w:proofErr w:type="gramEnd"/>
      <w:r w:rsidR="00AD09F9" w:rsidRPr="002F7F94">
        <w:rPr>
          <w:b w:val="0"/>
        </w:rPr>
        <w:t xml:space="preserve"> избирательных комиссий с правом решающего голоса</w:t>
      </w:r>
      <w:r w:rsidR="00B53B48">
        <w:rPr>
          <w:b w:val="0"/>
        </w:rPr>
        <w:t xml:space="preserve">: </w:t>
      </w:r>
      <w:r w:rsidR="00F3244F">
        <w:rPr>
          <w:b w:val="0"/>
        </w:rPr>
        <w:t>№ 437</w:t>
      </w:r>
      <w:r w:rsidR="00E56067">
        <w:rPr>
          <w:b w:val="0"/>
        </w:rPr>
        <w:t xml:space="preserve"> </w:t>
      </w:r>
      <w:r w:rsidR="00F3244F">
        <w:rPr>
          <w:b w:val="0"/>
        </w:rPr>
        <w:t>Морозовой Е. В.</w:t>
      </w:r>
      <w:r w:rsidR="00E56067">
        <w:rPr>
          <w:b w:val="0"/>
        </w:rPr>
        <w:t>;</w:t>
      </w:r>
      <w:r w:rsidR="00B650CC">
        <w:rPr>
          <w:b w:val="0"/>
        </w:rPr>
        <w:t xml:space="preserve"> </w:t>
      </w:r>
      <w:r w:rsidR="00FF4302">
        <w:rPr>
          <w:b w:val="0"/>
        </w:rPr>
        <w:t>№ 4</w:t>
      </w:r>
      <w:r w:rsidR="00F3244F">
        <w:rPr>
          <w:b w:val="0"/>
        </w:rPr>
        <w:t>59</w:t>
      </w:r>
      <w:r w:rsidR="00E036C6">
        <w:rPr>
          <w:b w:val="0"/>
        </w:rPr>
        <w:t xml:space="preserve"> </w:t>
      </w:r>
      <w:proofErr w:type="spellStart"/>
      <w:r w:rsidR="00F3244F">
        <w:rPr>
          <w:b w:val="0"/>
        </w:rPr>
        <w:t>Корнетовой</w:t>
      </w:r>
      <w:proofErr w:type="spellEnd"/>
      <w:r w:rsidR="00F3244F">
        <w:rPr>
          <w:b w:val="0"/>
        </w:rPr>
        <w:t xml:space="preserve"> М. Е., </w:t>
      </w:r>
      <w:r w:rsidRPr="002F7F94">
        <w:rPr>
          <w:b w:val="0"/>
          <w:szCs w:val="28"/>
        </w:rPr>
        <w:t>т</w:t>
      </w:r>
      <w:r w:rsidRPr="002F7F94">
        <w:rPr>
          <w:b w:val="0"/>
        </w:rPr>
        <w:t xml:space="preserve">ерриториальная избирательная комиссия Конаковского района </w:t>
      </w:r>
      <w:r w:rsidRPr="002F7F94">
        <w:t>ПОСТАНОВЛЯЕТ:</w:t>
      </w:r>
    </w:p>
    <w:p w:rsidR="00B53B48" w:rsidRDefault="00FD1121" w:rsidP="002F7F94">
      <w:pPr>
        <w:spacing w:line="312" w:lineRule="auto"/>
        <w:ind w:firstLine="709"/>
        <w:jc w:val="both"/>
        <w:rPr>
          <w:sz w:val="28"/>
          <w:szCs w:val="28"/>
        </w:rPr>
      </w:pPr>
      <w:r w:rsidRPr="002F7F94">
        <w:rPr>
          <w:sz w:val="28"/>
          <w:szCs w:val="28"/>
        </w:rPr>
        <w:t xml:space="preserve">1. </w:t>
      </w:r>
      <w:r w:rsidR="00B53B48" w:rsidRPr="002F7F94">
        <w:rPr>
          <w:sz w:val="28"/>
          <w:szCs w:val="28"/>
        </w:rPr>
        <w:t>Освободить от обязанностей члена участковой избирательной комиссии избирательного участка № 4</w:t>
      </w:r>
      <w:r w:rsidR="00F3244F">
        <w:rPr>
          <w:sz w:val="28"/>
          <w:szCs w:val="28"/>
        </w:rPr>
        <w:t>37</w:t>
      </w:r>
      <w:r w:rsidR="00B53B48" w:rsidRPr="002F7F94">
        <w:rPr>
          <w:sz w:val="28"/>
          <w:szCs w:val="28"/>
        </w:rPr>
        <w:t xml:space="preserve"> с правом решающего голоса </w:t>
      </w:r>
      <w:r w:rsidR="00F3244F">
        <w:rPr>
          <w:sz w:val="28"/>
          <w:szCs w:val="28"/>
        </w:rPr>
        <w:t>Морозову Евгению Васильевну</w:t>
      </w:r>
      <w:r w:rsidR="00B53B48" w:rsidRPr="002F7F94">
        <w:rPr>
          <w:sz w:val="28"/>
          <w:szCs w:val="28"/>
        </w:rPr>
        <w:t>.</w:t>
      </w:r>
    </w:p>
    <w:p w:rsidR="002B5195" w:rsidRPr="002F7F94" w:rsidRDefault="00B53B48" w:rsidP="002F7F9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5195" w:rsidRPr="002F7F94">
        <w:rPr>
          <w:sz w:val="28"/>
          <w:szCs w:val="28"/>
        </w:rPr>
        <w:t>Освободить от обязанностей члена участковой избирательной комиссии избирательного участка № 4</w:t>
      </w:r>
      <w:r w:rsidR="00F3244F">
        <w:rPr>
          <w:sz w:val="28"/>
          <w:szCs w:val="28"/>
        </w:rPr>
        <w:t>59</w:t>
      </w:r>
      <w:r w:rsidR="002B5195" w:rsidRPr="002F7F94">
        <w:rPr>
          <w:sz w:val="28"/>
          <w:szCs w:val="28"/>
        </w:rPr>
        <w:t xml:space="preserve"> с пра</w:t>
      </w:r>
      <w:r w:rsidR="00D03143" w:rsidRPr="002F7F94">
        <w:rPr>
          <w:sz w:val="28"/>
          <w:szCs w:val="28"/>
        </w:rPr>
        <w:t xml:space="preserve">вом решающего голоса </w:t>
      </w:r>
      <w:proofErr w:type="spellStart"/>
      <w:r w:rsidR="00F3244F">
        <w:rPr>
          <w:sz w:val="28"/>
          <w:szCs w:val="28"/>
        </w:rPr>
        <w:t>Корнетову</w:t>
      </w:r>
      <w:proofErr w:type="spellEnd"/>
      <w:r w:rsidR="00F3244F">
        <w:rPr>
          <w:sz w:val="28"/>
          <w:szCs w:val="28"/>
        </w:rPr>
        <w:t xml:space="preserve"> Марину Евгеньевну</w:t>
      </w:r>
      <w:r w:rsidR="002B5195" w:rsidRPr="002F7F94">
        <w:rPr>
          <w:sz w:val="28"/>
          <w:szCs w:val="28"/>
        </w:rPr>
        <w:t>.</w:t>
      </w:r>
    </w:p>
    <w:p w:rsidR="00AA64C9" w:rsidRDefault="00F3244F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4509A">
        <w:rPr>
          <w:rFonts w:ascii="Times New Roman" w:hAnsi="Times New Roman"/>
          <w:sz w:val="28"/>
        </w:rPr>
        <w:t xml:space="preserve">. </w:t>
      </w:r>
      <w:r w:rsidR="00817C53" w:rsidRPr="002F7F94">
        <w:rPr>
          <w:rFonts w:ascii="Times New Roman" w:hAnsi="Times New Roman"/>
          <w:sz w:val="28"/>
        </w:rPr>
        <w:t>Направить настоящее постановление в соответствующие у</w:t>
      </w:r>
      <w:r w:rsidR="00817C53" w:rsidRPr="002F7F94">
        <w:rPr>
          <w:rFonts w:ascii="Times New Roman" w:hAnsi="Times New Roman"/>
          <w:sz w:val="28"/>
          <w:szCs w:val="28"/>
        </w:rPr>
        <w:t>частковые избирательные комиссии.</w:t>
      </w:r>
    </w:p>
    <w:p w:rsidR="00FD1121" w:rsidRPr="002F7F94" w:rsidRDefault="00B925A4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A64C9">
        <w:rPr>
          <w:rFonts w:ascii="Times New Roman" w:hAnsi="Times New Roman"/>
          <w:sz w:val="28"/>
        </w:rPr>
        <w:t>.</w:t>
      </w:r>
      <w:r w:rsidR="00FD1121" w:rsidRPr="002F7F94">
        <w:rPr>
          <w:rFonts w:ascii="Times New Roman" w:hAnsi="Times New Roman"/>
          <w:sz w:val="28"/>
        </w:rPr>
        <w:t xml:space="preserve">  </w:t>
      </w:r>
      <w:r w:rsidR="00817C53" w:rsidRPr="002F7F94">
        <w:rPr>
          <w:rFonts w:ascii="Times New Roman" w:hAnsi="Times New Roman"/>
          <w:sz w:val="28"/>
        </w:rPr>
        <w:t xml:space="preserve">Разместить настоящее постановление на сайте территориальной избирательной комиссии Конаковского района </w:t>
      </w:r>
      <w:proofErr w:type="gramStart"/>
      <w:r w:rsidR="00817C53" w:rsidRPr="002F7F94">
        <w:rPr>
          <w:rFonts w:ascii="Times New Roman" w:hAnsi="Times New Roman"/>
          <w:sz w:val="28"/>
        </w:rPr>
        <w:t>в</w:t>
      </w:r>
      <w:proofErr w:type="gramEnd"/>
      <w:r w:rsidR="00817C53" w:rsidRPr="002F7F94">
        <w:rPr>
          <w:rFonts w:ascii="Times New Roman" w:hAnsi="Times New Roman"/>
          <w:sz w:val="28"/>
        </w:rPr>
        <w:t xml:space="preserve"> информационно-телекоммуникационной сети «Интернет».</w:t>
      </w:r>
    </w:p>
    <w:p w:rsidR="00FD1121" w:rsidRPr="002F7F94" w:rsidRDefault="00FD1121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FD1121" w:rsidRPr="003D25F6" w:rsidRDefault="00FD1121" w:rsidP="00A96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121" w:rsidRPr="003D25F6" w:rsidTr="00A96B1E">
        <w:tc>
          <w:tcPr>
            <w:tcW w:w="4296" w:type="dxa"/>
          </w:tcPr>
          <w:p w:rsidR="00FD1121" w:rsidRDefault="00FD1121" w:rsidP="00A96B1E">
            <w:pPr>
              <w:ind w:firstLine="34"/>
              <w:jc w:val="center"/>
              <w:rPr>
                <w:sz w:val="28"/>
              </w:rPr>
            </w:pP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FD1121" w:rsidRDefault="00FD1121" w:rsidP="00FD1121"/>
    <w:p w:rsidR="00610A62" w:rsidRDefault="00610A62"/>
    <w:sectPr w:rsidR="00610A62" w:rsidSect="00B925A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21"/>
    <w:rsid w:val="00046BE1"/>
    <w:rsid w:val="000B3C77"/>
    <w:rsid w:val="000F19F1"/>
    <w:rsid w:val="00101C9C"/>
    <w:rsid w:val="00120C86"/>
    <w:rsid w:val="00134A0F"/>
    <w:rsid w:val="0014757C"/>
    <w:rsid w:val="0015337E"/>
    <w:rsid w:val="00154ED5"/>
    <w:rsid w:val="00177912"/>
    <w:rsid w:val="00181386"/>
    <w:rsid w:val="00181736"/>
    <w:rsid w:val="00192BD2"/>
    <w:rsid w:val="001F606A"/>
    <w:rsid w:val="00266ADE"/>
    <w:rsid w:val="002A5741"/>
    <w:rsid w:val="002B5195"/>
    <w:rsid w:val="002F6282"/>
    <w:rsid w:val="002F7F94"/>
    <w:rsid w:val="0032319D"/>
    <w:rsid w:val="00387FD0"/>
    <w:rsid w:val="003905A1"/>
    <w:rsid w:val="00396221"/>
    <w:rsid w:val="003D6796"/>
    <w:rsid w:val="00425B0E"/>
    <w:rsid w:val="00467876"/>
    <w:rsid w:val="00470176"/>
    <w:rsid w:val="00483753"/>
    <w:rsid w:val="00492E8B"/>
    <w:rsid w:val="004A0E91"/>
    <w:rsid w:val="004C587F"/>
    <w:rsid w:val="0053195E"/>
    <w:rsid w:val="00567EEC"/>
    <w:rsid w:val="00581F29"/>
    <w:rsid w:val="005E7912"/>
    <w:rsid w:val="00610A62"/>
    <w:rsid w:val="006532C8"/>
    <w:rsid w:val="006623E3"/>
    <w:rsid w:val="00670468"/>
    <w:rsid w:val="006B0BD8"/>
    <w:rsid w:val="006C1331"/>
    <w:rsid w:val="006D2619"/>
    <w:rsid w:val="006F3F68"/>
    <w:rsid w:val="00724763"/>
    <w:rsid w:val="00727654"/>
    <w:rsid w:val="00776F30"/>
    <w:rsid w:val="00785453"/>
    <w:rsid w:val="007944A9"/>
    <w:rsid w:val="007E3FC8"/>
    <w:rsid w:val="00817C53"/>
    <w:rsid w:val="00837E1E"/>
    <w:rsid w:val="00852880"/>
    <w:rsid w:val="0085686E"/>
    <w:rsid w:val="008712BB"/>
    <w:rsid w:val="008B61C3"/>
    <w:rsid w:val="00971D23"/>
    <w:rsid w:val="00980D34"/>
    <w:rsid w:val="009B17BF"/>
    <w:rsid w:val="009C1771"/>
    <w:rsid w:val="009D7756"/>
    <w:rsid w:val="009E4508"/>
    <w:rsid w:val="009F4480"/>
    <w:rsid w:val="00A4656F"/>
    <w:rsid w:val="00A47BC5"/>
    <w:rsid w:val="00A93802"/>
    <w:rsid w:val="00A96B1E"/>
    <w:rsid w:val="00AA64C9"/>
    <w:rsid w:val="00AC34A1"/>
    <w:rsid w:val="00AC773F"/>
    <w:rsid w:val="00AD09F9"/>
    <w:rsid w:val="00AD43BF"/>
    <w:rsid w:val="00AE7444"/>
    <w:rsid w:val="00B53B48"/>
    <w:rsid w:val="00B63F2B"/>
    <w:rsid w:val="00B650CC"/>
    <w:rsid w:val="00B925A4"/>
    <w:rsid w:val="00BA7C9A"/>
    <w:rsid w:val="00C72C32"/>
    <w:rsid w:val="00C91CAF"/>
    <w:rsid w:val="00CC6436"/>
    <w:rsid w:val="00D03143"/>
    <w:rsid w:val="00D14F29"/>
    <w:rsid w:val="00D4509A"/>
    <w:rsid w:val="00D53E20"/>
    <w:rsid w:val="00D61290"/>
    <w:rsid w:val="00D97CC2"/>
    <w:rsid w:val="00DA0655"/>
    <w:rsid w:val="00DB4E4F"/>
    <w:rsid w:val="00E036C6"/>
    <w:rsid w:val="00E464D5"/>
    <w:rsid w:val="00E56067"/>
    <w:rsid w:val="00EB5718"/>
    <w:rsid w:val="00ED4967"/>
    <w:rsid w:val="00EF077F"/>
    <w:rsid w:val="00F0237A"/>
    <w:rsid w:val="00F065DE"/>
    <w:rsid w:val="00F3244F"/>
    <w:rsid w:val="00F405DB"/>
    <w:rsid w:val="00F72E70"/>
    <w:rsid w:val="00FD1121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1121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FD1121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FD1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D1121"/>
    <w:pPr>
      <w:snapToGrid w:val="0"/>
      <w:ind w:right="19772" w:firstLine="720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unhideWhenUsed/>
    <w:rsid w:val="00A96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6B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E1CE-C16F-4F7E-8C28-1AD2ED70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3</cp:revision>
  <cp:lastPrinted>2021-04-07T06:26:00Z</cp:lastPrinted>
  <dcterms:created xsi:type="dcterms:W3CDTF">2021-03-31T11:17:00Z</dcterms:created>
  <dcterms:modified xsi:type="dcterms:W3CDTF">2021-04-07T06:26:00Z</dcterms:modified>
</cp:coreProperties>
</file>