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271190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3A65D3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84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 xml:space="preserve">Совета депутатов </w:t>
      </w:r>
      <w:r w:rsidR="00271190">
        <w:rPr>
          <w:b/>
          <w:sz w:val="28"/>
          <w:szCs w:val="28"/>
        </w:rPr>
        <w:t>городского поселения поселок Редкино Конаковского муниципального района Тверской области пятого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округу</w:t>
      </w:r>
      <w:r w:rsidR="00271190">
        <w:rPr>
          <w:b/>
          <w:sz w:val="28"/>
          <w:szCs w:val="28"/>
        </w:rPr>
        <w:t xml:space="preserve"> №2</w:t>
      </w:r>
      <w:r w:rsidR="00A41914">
        <w:rPr>
          <w:b/>
          <w:sz w:val="28"/>
          <w:szCs w:val="28"/>
        </w:rPr>
        <w:t xml:space="preserve"> </w:t>
      </w:r>
      <w:r w:rsidR="00271190">
        <w:rPr>
          <w:b/>
          <w:sz w:val="28"/>
          <w:szCs w:val="28"/>
        </w:rPr>
        <w:t>Атрощенко Владимира Алексеевича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3A65D3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3A65D3">
        <w:rPr>
          <w:sz w:val="28"/>
          <w:szCs w:val="28"/>
        </w:rPr>
        <w:t>постановлением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3A65D3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 xml:space="preserve">Совета депутатов </w:t>
      </w:r>
      <w:r w:rsidR="003A65D3">
        <w:rPr>
          <w:sz w:val="28"/>
          <w:szCs w:val="28"/>
        </w:rPr>
        <w:t>городского поселения поселок Редкино Конаковского муниципального района пятого</w:t>
      </w:r>
      <w:r w:rsidR="00A41914">
        <w:rPr>
          <w:sz w:val="28"/>
          <w:szCs w:val="28"/>
        </w:rPr>
        <w:t xml:space="preserve"> созыва по избирательному округу</w:t>
      </w:r>
      <w:r w:rsidR="003A65D3">
        <w:rPr>
          <w:sz w:val="28"/>
          <w:szCs w:val="28"/>
        </w:rPr>
        <w:t xml:space="preserve"> №2</w:t>
      </w:r>
      <w:r w:rsidRPr="00C00604">
        <w:rPr>
          <w:sz w:val="28"/>
          <w:szCs w:val="28"/>
        </w:rPr>
        <w:t xml:space="preserve"> </w:t>
      </w:r>
      <w:r w:rsidR="003A65D3">
        <w:rPr>
          <w:sz w:val="28"/>
          <w:szCs w:val="28"/>
        </w:rPr>
        <w:t>Атрощенко Владимира Алексеевича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3A65D3">
      <w:pPr>
        <w:spacing w:line="264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 xml:space="preserve">Совета </w:t>
      </w:r>
      <w:r w:rsidR="003A65D3">
        <w:rPr>
          <w:sz w:val="28"/>
          <w:szCs w:val="28"/>
        </w:rPr>
        <w:t>городского поселения поселок Редкино Конаковского муниципального района пятого созыва по избирательному округу №2</w:t>
      </w:r>
      <w:r w:rsidR="003A65D3" w:rsidRPr="00C00604">
        <w:rPr>
          <w:sz w:val="28"/>
          <w:szCs w:val="28"/>
        </w:rPr>
        <w:t xml:space="preserve"> </w:t>
      </w:r>
      <w:r w:rsidR="003A65D3">
        <w:rPr>
          <w:sz w:val="28"/>
          <w:szCs w:val="28"/>
        </w:rPr>
        <w:t>Атрощенко Владимира Алексеевича</w:t>
      </w:r>
      <w:r>
        <w:rPr>
          <w:sz w:val="28"/>
          <w:szCs w:val="28"/>
        </w:rPr>
        <w:t xml:space="preserve">, выдвинутого </w:t>
      </w:r>
      <w:r w:rsidR="003A65D3"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Либерально-демократической партии России»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3A65D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A3" w:rsidRDefault="00661CA3">
      <w:r>
        <w:separator/>
      </w:r>
    </w:p>
  </w:endnote>
  <w:endnote w:type="continuationSeparator" w:id="0">
    <w:p w:rsidR="00661CA3" w:rsidRDefault="0066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A3" w:rsidRDefault="00661CA3">
      <w:r>
        <w:separator/>
      </w:r>
    </w:p>
  </w:footnote>
  <w:footnote w:type="continuationSeparator" w:id="0">
    <w:p w:rsidR="00661CA3" w:rsidRDefault="0066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EF5237">
    <w:pPr>
      <w:pStyle w:val="a3"/>
      <w:jc w:val="center"/>
    </w:pPr>
    <w:fldSimple w:instr=" PAGE   \* MERGEFORMAT ">
      <w:r w:rsidR="003A65D3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190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5D3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1CA3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237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2021-08-09T13:12:00Z</dcterms:created>
  <dcterms:modified xsi:type="dcterms:W3CDTF">2021-08-09T13:19:00Z</dcterms:modified>
</cp:coreProperties>
</file>