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A86A84" w:rsidRDefault="00513586" w:rsidP="0051358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«15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ноя</w:t>
            </w:r>
            <w:r w:rsidR="006D6F39">
              <w:rPr>
                <w:bCs/>
                <w:sz w:val="28"/>
                <w:szCs w:val="28"/>
                <w:effect w:val="antsRed"/>
              </w:rPr>
              <w:t>бря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A86A84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A86A8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A86A84" w:rsidRDefault="00672A95" w:rsidP="00114039">
            <w:pPr>
              <w:pStyle w:val="1"/>
              <w:ind w:rightChars="177" w:right="425"/>
              <w:rPr>
                <w:sz w:val="28"/>
                <w:szCs w:val="28"/>
              </w:rPr>
            </w:pPr>
            <w:r w:rsidRPr="00946F4C">
              <w:rPr>
                <w:sz w:val="28"/>
                <w:szCs w:val="28"/>
                <w:lang w:val="en-US"/>
              </w:rPr>
              <w:t>1</w:t>
            </w:r>
            <w:r w:rsidRPr="00946F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46F4C">
              <w:rPr>
                <w:sz w:val="28"/>
                <w:szCs w:val="28"/>
              </w:rPr>
              <w:t>/</w:t>
            </w:r>
            <w:r w:rsidRPr="00946F4C"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</w:rPr>
              <w:t>6</w:t>
            </w:r>
            <w:r w:rsidRPr="00946F4C">
              <w:rPr>
                <w:sz w:val="28"/>
                <w:szCs w:val="28"/>
              </w:rPr>
              <w:t>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187B19" w:rsidRPr="00A86A84" w:rsidRDefault="00187B19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B2F47" w:rsidRPr="00513586" w:rsidRDefault="002B2F47" w:rsidP="00513586">
      <w:pPr>
        <w:pStyle w:val="ConsNormal"/>
        <w:widowControl/>
        <w:spacing w:before="36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58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87B19" w:rsidRPr="00513586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рассмотрении </w:t>
      </w:r>
      <w:r w:rsidR="005135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13586" w:rsidRPr="00513586">
        <w:rPr>
          <w:rFonts w:ascii="Times New Roman" w:hAnsi="Times New Roman" w:cs="Times New Roman"/>
          <w:b/>
          <w:sz w:val="28"/>
          <w:szCs w:val="28"/>
        </w:rPr>
        <w:t>нформации о результатах проведенных проверок Контрольно-ревизионной службой при избирательной комиссии Тверской области в 2018 году расходования средств федерального бюджета, выделенных нижестоящим избирательным комиссиям Тверской области 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- Заволжский одномандатный избирательный округ №180»</w:t>
      </w:r>
      <w:r w:rsidRPr="00513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7B19" w:rsidRPr="00F73F11" w:rsidRDefault="00187B19" w:rsidP="00187B19">
      <w:pPr>
        <w:pStyle w:val="a7"/>
        <w:spacing w:line="312" w:lineRule="auto"/>
        <w:ind w:firstLine="709"/>
        <w:jc w:val="center"/>
        <w:rPr>
          <w:bCs/>
        </w:rPr>
      </w:pPr>
    </w:p>
    <w:p w:rsidR="001662FC" w:rsidRDefault="002B2F47" w:rsidP="00187B19">
      <w:pPr>
        <w:pStyle w:val="a7"/>
        <w:spacing w:line="312" w:lineRule="auto"/>
        <w:ind w:firstLine="709"/>
        <w:rPr>
          <w:spacing w:val="40"/>
          <w:szCs w:val="28"/>
        </w:rPr>
      </w:pPr>
      <w:r w:rsidRPr="00DD12C4">
        <w:rPr>
          <w:b w:val="0"/>
          <w:szCs w:val="28"/>
        </w:rPr>
        <w:t xml:space="preserve">Заслушав </w:t>
      </w:r>
      <w:r w:rsidR="00523943">
        <w:rPr>
          <w:b w:val="0"/>
          <w:bCs/>
          <w:szCs w:val="28"/>
        </w:rPr>
        <w:t>и</w:t>
      </w:r>
      <w:r w:rsidR="00523943">
        <w:rPr>
          <w:b w:val="0"/>
          <w:szCs w:val="28"/>
        </w:rPr>
        <w:t>нформацию</w:t>
      </w:r>
      <w:r w:rsidR="00523943" w:rsidRPr="00513586">
        <w:rPr>
          <w:b w:val="0"/>
          <w:szCs w:val="28"/>
        </w:rPr>
        <w:t xml:space="preserve"> о результатах проведенных проверок Контрольно-ревизионной службой при избирательной комиссии Тверской области в 2018 году расходования средств федерального бюджета, выделенных нижестоящим избирательным комиссиям Тверской области 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- Заволжский одномандатный избирательный округ №180»</w:t>
      </w:r>
      <w:r w:rsidR="004C59EE">
        <w:rPr>
          <w:b w:val="0"/>
          <w:szCs w:val="28"/>
        </w:rPr>
        <w:t>,</w:t>
      </w:r>
      <w:r w:rsidR="00523943">
        <w:rPr>
          <w:b w:val="0"/>
          <w:szCs w:val="28"/>
        </w:rPr>
        <w:t xml:space="preserve"> информацию бухгалтера территориальной избирательной комиссии Конаковского района Панасенковой А. В. о расходовании средств местных бюджетов при проведении выборов в органы местного самоуправления Конаковского района в Единый день голосования 9 сентября 2018 года,</w:t>
      </w:r>
      <w:r w:rsidR="004C59EE">
        <w:rPr>
          <w:b w:val="0"/>
          <w:szCs w:val="28"/>
        </w:rPr>
        <w:t xml:space="preserve"> </w:t>
      </w:r>
      <w:r w:rsidRPr="00DD12C4">
        <w:rPr>
          <w:b w:val="0"/>
          <w:szCs w:val="28"/>
        </w:rPr>
        <w:t>в соответствии со статьями 2</w:t>
      </w:r>
      <w:r w:rsidR="009B51C3">
        <w:rPr>
          <w:b w:val="0"/>
          <w:szCs w:val="28"/>
        </w:rPr>
        <w:t>6</w:t>
      </w:r>
      <w:r w:rsidRPr="00DD12C4">
        <w:rPr>
          <w:b w:val="0"/>
          <w:szCs w:val="28"/>
        </w:rPr>
        <w:t xml:space="preserve">, </w:t>
      </w:r>
      <w:r w:rsidR="009B51C3">
        <w:rPr>
          <w:b w:val="0"/>
          <w:szCs w:val="28"/>
        </w:rPr>
        <w:t>57</w:t>
      </w:r>
      <w:r w:rsidRPr="00DD12C4">
        <w:rPr>
          <w:b w:val="0"/>
          <w:szCs w:val="28"/>
        </w:rPr>
        <w:t xml:space="preserve"> Федерального закона от 12.06.2002 года №</w:t>
      </w:r>
      <w:r>
        <w:rPr>
          <w:b w:val="0"/>
          <w:szCs w:val="28"/>
        </w:rPr>
        <w:t> </w:t>
      </w:r>
      <w:r w:rsidRPr="00DD12C4">
        <w:rPr>
          <w:b w:val="0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9B51C3">
        <w:rPr>
          <w:b w:val="0"/>
        </w:rPr>
        <w:t>статьями 30, 70, 76</w:t>
      </w:r>
      <w:r w:rsidRPr="00364D1B">
        <w:rPr>
          <w:b w:val="0"/>
        </w:rPr>
        <w:t xml:space="preserve"> Федерального закона от 22.02.2014 № 20-ФЗ «О выборах депутатов Государственной Думы Федерального Собрания Российской Федерации», </w:t>
      </w:r>
      <w:r w:rsidRPr="00364D1B">
        <w:rPr>
          <w:b w:val="0"/>
          <w:szCs w:val="28"/>
        </w:rPr>
        <w:t>статьями</w:t>
      </w:r>
      <w:r w:rsidR="009B51C3">
        <w:rPr>
          <w:b w:val="0"/>
          <w:szCs w:val="28"/>
        </w:rPr>
        <w:t xml:space="preserve"> 22, 53</w:t>
      </w:r>
      <w:r w:rsidRPr="00364D1B">
        <w:rPr>
          <w:b w:val="0"/>
          <w:szCs w:val="28"/>
        </w:rPr>
        <w:t xml:space="preserve"> Избирательного кодекса Тверской</w:t>
      </w:r>
      <w:r w:rsidRPr="00DD12C4">
        <w:rPr>
          <w:b w:val="0"/>
          <w:szCs w:val="28"/>
        </w:rPr>
        <w:t xml:space="preserve"> области от 07.04.2003 №</w:t>
      </w:r>
      <w:r>
        <w:rPr>
          <w:b w:val="0"/>
          <w:szCs w:val="28"/>
        </w:rPr>
        <w:t> </w:t>
      </w:r>
      <w:r w:rsidRPr="00DD12C4">
        <w:rPr>
          <w:b w:val="0"/>
          <w:szCs w:val="28"/>
        </w:rPr>
        <w:t>20-ЗО</w:t>
      </w:r>
      <w:r>
        <w:rPr>
          <w:b w:val="0"/>
          <w:szCs w:val="28"/>
        </w:rPr>
        <w:t xml:space="preserve"> </w:t>
      </w:r>
      <w:r w:rsidRPr="00DD12C4">
        <w:rPr>
          <w:b w:val="0"/>
          <w:szCs w:val="28"/>
        </w:rPr>
        <w:t xml:space="preserve"> избирательная комиссия </w:t>
      </w:r>
      <w:r w:rsidR="009B51C3">
        <w:rPr>
          <w:b w:val="0"/>
          <w:szCs w:val="28"/>
        </w:rPr>
        <w:t>Конаковского района</w:t>
      </w:r>
      <w:r w:rsidRPr="00D42EE3">
        <w:rPr>
          <w:szCs w:val="28"/>
        </w:rPr>
        <w:t xml:space="preserve"> </w:t>
      </w:r>
      <w:r>
        <w:rPr>
          <w:szCs w:val="28"/>
        </w:rPr>
        <w:t xml:space="preserve"> </w:t>
      </w:r>
      <w:r w:rsidRPr="00DD12C4">
        <w:rPr>
          <w:spacing w:val="40"/>
          <w:szCs w:val="28"/>
        </w:rPr>
        <w:t>постановляет:</w:t>
      </w:r>
    </w:p>
    <w:p w:rsidR="002B2F47" w:rsidRPr="001662FC" w:rsidRDefault="001662FC" w:rsidP="00187B19">
      <w:pPr>
        <w:pStyle w:val="a7"/>
        <w:spacing w:line="312" w:lineRule="auto"/>
        <w:ind w:firstLine="709"/>
        <w:rPr>
          <w:b w:val="0"/>
          <w:szCs w:val="28"/>
        </w:rPr>
      </w:pPr>
      <w:r w:rsidRPr="001662FC">
        <w:rPr>
          <w:b w:val="0"/>
          <w:spacing w:val="40"/>
          <w:szCs w:val="28"/>
        </w:rPr>
        <w:lastRenderedPageBreak/>
        <w:t xml:space="preserve">1. </w:t>
      </w:r>
      <w:r w:rsidR="00523943" w:rsidRPr="00523943">
        <w:rPr>
          <w:b w:val="0"/>
          <w:szCs w:val="28"/>
        </w:rPr>
        <w:t>Принять к сведению</w:t>
      </w:r>
      <w:r w:rsidR="00523943">
        <w:rPr>
          <w:b w:val="0"/>
          <w:spacing w:val="40"/>
          <w:szCs w:val="28"/>
        </w:rPr>
        <w:t xml:space="preserve"> </w:t>
      </w:r>
      <w:r w:rsidR="00523943">
        <w:rPr>
          <w:b w:val="0"/>
          <w:bCs/>
          <w:szCs w:val="28"/>
        </w:rPr>
        <w:t>и</w:t>
      </w:r>
      <w:r w:rsidR="00523943">
        <w:rPr>
          <w:b w:val="0"/>
          <w:szCs w:val="28"/>
        </w:rPr>
        <w:t>нформацию</w:t>
      </w:r>
      <w:r w:rsidR="00523943" w:rsidRPr="00513586">
        <w:rPr>
          <w:b w:val="0"/>
          <w:szCs w:val="28"/>
        </w:rPr>
        <w:t xml:space="preserve"> о результатах проведенных проверок Контрольно-ревизионной службой при избирательной комиссии Тверской области в 2018 году расходования средств федерального бюджета, выделенных нижестоящим избирательным комиссиям Тверской области 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- Заволжский одномандатный избирательный округ №180»</w:t>
      </w:r>
      <w:r w:rsidR="00523943">
        <w:rPr>
          <w:b w:val="0"/>
          <w:szCs w:val="28"/>
        </w:rPr>
        <w:t>, информацию бухгалтера территориальной избирательной комиссии Конаковского района Панасенковой А. В. о расходовании средств местных бюджетов при проведении выборов в органы местного самоуправления Конаковского района в Единый день голосования 9 сентября 2018 года</w:t>
      </w:r>
      <w:r w:rsidR="002B2F47" w:rsidRPr="001662FC">
        <w:rPr>
          <w:b w:val="0"/>
          <w:szCs w:val="28"/>
        </w:rPr>
        <w:t>.</w:t>
      </w:r>
    </w:p>
    <w:p w:rsidR="002B2F47" w:rsidRDefault="00286688" w:rsidP="00187B19">
      <w:pPr>
        <w:pStyle w:val="20"/>
        <w:tabs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председателю территориальной избирательной комиссии Конаковского района Фомченко С. П., бухгалтеру Панасенковой А. В. в</w:t>
      </w:r>
      <w:r w:rsidR="002B2F47">
        <w:rPr>
          <w:sz w:val="28"/>
          <w:szCs w:val="28"/>
        </w:rPr>
        <w:t xml:space="preserve"> целях повышения </w:t>
      </w:r>
      <w:r w:rsidR="002B2F47" w:rsidRPr="00C46B09">
        <w:rPr>
          <w:sz w:val="28"/>
          <w:szCs w:val="28"/>
        </w:rPr>
        <w:t xml:space="preserve">ответственности </w:t>
      </w:r>
      <w:r w:rsidR="002B2F47">
        <w:rPr>
          <w:sz w:val="28"/>
          <w:szCs w:val="28"/>
        </w:rPr>
        <w:t>за соблюдение финансовой дисциплины</w:t>
      </w:r>
      <w:r w:rsidR="002B2F47" w:rsidRPr="00C46B09">
        <w:rPr>
          <w:sz w:val="28"/>
          <w:szCs w:val="28"/>
        </w:rPr>
        <w:t xml:space="preserve">, </w:t>
      </w:r>
      <w:r w:rsidR="002B2F47">
        <w:rPr>
          <w:sz w:val="28"/>
          <w:szCs w:val="28"/>
        </w:rPr>
        <w:t>недопущения нарушений по использованию средств бюджетов всех уровней, укрепления финансовой дисциплины, повышения эффективности деятельности территориальных избирательных комиссий по организации финансового контроля:</w:t>
      </w:r>
    </w:p>
    <w:p w:rsidR="00286688" w:rsidRDefault="00286688" w:rsidP="00187B19">
      <w:pPr>
        <w:pStyle w:val="a7"/>
        <w:spacing w:line="312" w:lineRule="auto"/>
        <w:ind w:firstLine="709"/>
        <w:rPr>
          <w:b w:val="0"/>
          <w:szCs w:val="28"/>
        </w:rPr>
      </w:pPr>
      <w:r w:rsidRPr="00286688">
        <w:rPr>
          <w:b w:val="0"/>
          <w:szCs w:val="28"/>
        </w:rPr>
        <w:t>в своей деятельности строго руководствоваться нормами, установленными действующим законодательством Российской Федерации, постановлениями Центральной избирательной комиссии Российской Федерации, избирательной комиссии Тверской области, иными нормативными актами</w:t>
      </w:r>
      <w:r>
        <w:rPr>
          <w:b w:val="0"/>
          <w:szCs w:val="28"/>
        </w:rPr>
        <w:t>;</w:t>
      </w:r>
    </w:p>
    <w:p w:rsidR="002B2F47" w:rsidRDefault="002B2F47" w:rsidP="00187B19">
      <w:pPr>
        <w:pStyle w:val="a7"/>
        <w:spacing w:line="312" w:lineRule="auto"/>
        <w:ind w:firstLine="709"/>
        <w:rPr>
          <w:b w:val="0"/>
          <w:szCs w:val="28"/>
        </w:rPr>
      </w:pPr>
      <w:r>
        <w:rPr>
          <w:b w:val="0"/>
          <w:szCs w:val="28"/>
        </w:rPr>
        <w:t>о</w:t>
      </w:r>
      <w:r w:rsidRPr="00C46B09">
        <w:rPr>
          <w:b w:val="0"/>
          <w:szCs w:val="28"/>
        </w:rPr>
        <w:t xml:space="preserve">братить особое внимание на правомерность и обоснованность заключения </w:t>
      </w:r>
      <w:r w:rsidR="00286688">
        <w:rPr>
          <w:b w:val="0"/>
          <w:szCs w:val="28"/>
        </w:rPr>
        <w:t xml:space="preserve">участковыми </w:t>
      </w:r>
      <w:r w:rsidRPr="00C46B09">
        <w:rPr>
          <w:b w:val="0"/>
          <w:szCs w:val="28"/>
        </w:rPr>
        <w:t>избирательными комиссиями гражданско-правовых договоров с гражданами, привлекаемыми к работе в комиссиях, в период подготовки и проведения выборов;</w:t>
      </w:r>
    </w:p>
    <w:p w:rsidR="002B2F47" w:rsidRDefault="002B2F47" w:rsidP="00187B19">
      <w:pPr>
        <w:pStyle w:val="a7"/>
        <w:spacing w:line="312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усилить контроль за использованием средств, выделяемых из бюджетов всех уровней, а также правомерностью принимаемых </w:t>
      </w:r>
      <w:r w:rsidR="00286688">
        <w:rPr>
          <w:b w:val="0"/>
          <w:szCs w:val="28"/>
        </w:rPr>
        <w:t xml:space="preserve">участковыми </w:t>
      </w:r>
      <w:r>
        <w:rPr>
          <w:b w:val="0"/>
          <w:szCs w:val="28"/>
        </w:rPr>
        <w:t>избирательными комиссиями решений по финансовым вопросам;</w:t>
      </w:r>
    </w:p>
    <w:p w:rsidR="002B2F47" w:rsidRDefault="00286688" w:rsidP="00187B19">
      <w:pPr>
        <w:pStyle w:val="20"/>
        <w:tabs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выборов различного уровня обязательно </w:t>
      </w:r>
      <w:r w:rsidR="002B2F47">
        <w:rPr>
          <w:sz w:val="28"/>
          <w:szCs w:val="28"/>
        </w:rPr>
        <w:t xml:space="preserve">проводить </w:t>
      </w:r>
      <w:r w:rsidR="002B2F47" w:rsidRPr="00C46B09">
        <w:rPr>
          <w:sz w:val="28"/>
          <w:szCs w:val="28"/>
        </w:rPr>
        <w:t xml:space="preserve">обучение председателей участковых избирательных </w:t>
      </w:r>
      <w:r w:rsidR="002B2F47">
        <w:rPr>
          <w:sz w:val="28"/>
          <w:szCs w:val="28"/>
        </w:rPr>
        <w:t>комиссий по финансовым вопросам;</w:t>
      </w:r>
    </w:p>
    <w:p w:rsidR="002B2F47" w:rsidRPr="00C46B09" w:rsidRDefault="00523943" w:rsidP="00187B19">
      <w:pPr>
        <w:pStyle w:val="20"/>
        <w:tabs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подготовке выборов учесть</w:t>
      </w:r>
      <w:r w:rsidR="00672A95">
        <w:rPr>
          <w:sz w:val="28"/>
          <w:szCs w:val="28"/>
        </w:rPr>
        <w:t xml:space="preserve"> выявленные </w:t>
      </w:r>
      <w:r>
        <w:rPr>
          <w:sz w:val="28"/>
          <w:szCs w:val="28"/>
        </w:rPr>
        <w:t xml:space="preserve">замечания </w:t>
      </w:r>
      <w:r w:rsidR="00672A95">
        <w:rPr>
          <w:sz w:val="28"/>
          <w:szCs w:val="28"/>
        </w:rPr>
        <w:t>Контрольно-ревизионной службы</w:t>
      </w:r>
      <w:r w:rsidR="00672A95" w:rsidRPr="00672A95">
        <w:rPr>
          <w:sz w:val="28"/>
          <w:szCs w:val="28"/>
        </w:rPr>
        <w:t xml:space="preserve"> при избирательной комиссии Тверской области</w:t>
      </w:r>
      <w:r w:rsidR="00672A95">
        <w:rPr>
          <w:sz w:val="28"/>
          <w:szCs w:val="28"/>
        </w:rPr>
        <w:t xml:space="preserve">, содержащиеся в </w:t>
      </w:r>
      <w:r w:rsidR="00672A95" w:rsidRPr="00672A95">
        <w:rPr>
          <w:bCs/>
          <w:sz w:val="28"/>
          <w:szCs w:val="28"/>
        </w:rPr>
        <w:t>и</w:t>
      </w:r>
      <w:r w:rsidR="00672A95" w:rsidRPr="00672A95">
        <w:rPr>
          <w:sz w:val="28"/>
          <w:szCs w:val="28"/>
        </w:rPr>
        <w:t>нформации о результатах проведенных проверок Контрольно-ревизионной службой при избирательной комиссии Тверской области в 2018 году расходования средств федерального бюджета, выделенных нижестоящим избирательным комиссиям Тверской области 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- Заволжский одномандатный избирательный округ №180»</w:t>
      </w:r>
      <w:r w:rsidR="00672A95">
        <w:rPr>
          <w:sz w:val="28"/>
          <w:szCs w:val="28"/>
        </w:rPr>
        <w:t>.</w:t>
      </w:r>
    </w:p>
    <w:p w:rsidR="002B2F47" w:rsidRDefault="00672A95" w:rsidP="00187B19">
      <w:pPr>
        <w:pStyle w:val="20"/>
        <w:tabs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срок до 30</w:t>
      </w:r>
      <w:r w:rsidR="002B2F4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2018</w:t>
      </w:r>
      <w:r w:rsidR="002B2F47">
        <w:rPr>
          <w:sz w:val="28"/>
          <w:szCs w:val="28"/>
        </w:rPr>
        <w:t xml:space="preserve"> года </w:t>
      </w:r>
      <w:r w:rsidR="00187B1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72A95" w:rsidRDefault="00672A95" w:rsidP="00187B19">
      <w:pPr>
        <w:pStyle w:val="20"/>
        <w:tabs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BB7289" w:rsidRDefault="00BB7289" w:rsidP="001318CE">
      <w:pPr>
        <w:spacing w:line="360" w:lineRule="auto"/>
        <w:rPr>
          <w:sz w:val="28"/>
          <w:szCs w:val="28"/>
        </w:rPr>
      </w:pPr>
    </w:p>
    <w:sectPr w:rsidR="00BB7289" w:rsidSect="00187B19">
      <w:headerReference w:type="even" r:id="rId8"/>
      <w:headerReference w:type="default" r:id="rId9"/>
      <w:pgSz w:w="11906" w:h="16838"/>
      <w:pgMar w:top="1135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10" w:rsidRDefault="003D2E10">
      <w:r>
        <w:separator/>
      </w:r>
    </w:p>
  </w:endnote>
  <w:endnote w:type="continuationSeparator" w:id="0">
    <w:p w:rsidR="003D2E10" w:rsidRDefault="003D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10" w:rsidRDefault="003D2E10">
      <w:r>
        <w:separator/>
      </w:r>
    </w:p>
  </w:footnote>
  <w:footnote w:type="continuationSeparator" w:id="0">
    <w:p w:rsidR="003D2E10" w:rsidRDefault="003D2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9704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9704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A95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2D1A"/>
    <w:rsid w:val="00005849"/>
    <w:rsid w:val="00057274"/>
    <w:rsid w:val="00063105"/>
    <w:rsid w:val="00066B1E"/>
    <w:rsid w:val="000737FD"/>
    <w:rsid w:val="00107E00"/>
    <w:rsid w:val="00114039"/>
    <w:rsid w:val="00123591"/>
    <w:rsid w:val="00125ED8"/>
    <w:rsid w:val="0012706B"/>
    <w:rsid w:val="001318CE"/>
    <w:rsid w:val="00157BAC"/>
    <w:rsid w:val="001662FC"/>
    <w:rsid w:val="00183470"/>
    <w:rsid w:val="00187B19"/>
    <w:rsid w:val="001B5E51"/>
    <w:rsid w:val="001C394D"/>
    <w:rsid w:val="00227AD7"/>
    <w:rsid w:val="00270875"/>
    <w:rsid w:val="00282567"/>
    <w:rsid w:val="00286688"/>
    <w:rsid w:val="002B2F47"/>
    <w:rsid w:val="002B3310"/>
    <w:rsid w:val="002D2F12"/>
    <w:rsid w:val="00347273"/>
    <w:rsid w:val="0036106D"/>
    <w:rsid w:val="00375CEC"/>
    <w:rsid w:val="003A1A10"/>
    <w:rsid w:val="003B5E72"/>
    <w:rsid w:val="003D2E10"/>
    <w:rsid w:val="003D6A11"/>
    <w:rsid w:val="003F11E9"/>
    <w:rsid w:val="00422880"/>
    <w:rsid w:val="0042604A"/>
    <w:rsid w:val="00450C98"/>
    <w:rsid w:val="00471866"/>
    <w:rsid w:val="004C59EE"/>
    <w:rsid w:val="005115FA"/>
    <w:rsid w:val="00513586"/>
    <w:rsid w:val="00523943"/>
    <w:rsid w:val="00541A31"/>
    <w:rsid w:val="005C5B79"/>
    <w:rsid w:val="005C5F6D"/>
    <w:rsid w:val="005D7B9E"/>
    <w:rsid w:val="00600CD3"/>
    <w:rsid w:val="00637079"/>
    <w:rsid w:val="00672A95"/>
    <w:rsid w:val="006802B3"/>
    <w:rsid w:val="00691FF8"/>
    <w:rsid w:val="006D6F39"/>
    <w:rsid w:val="007412A5"/>
    <w:rsid w:val="00754964"/>
    <w:rsid w:val="00765238"/>
    <w:rsid w:val="0079704E"/>
    <w:rsid w:val="00797C26"/>
    <w:rsid w:val="007A1F50"/>
    <w:rsid w:val="007B47E5"/>
    <w:rsid w:val="007C7179"/>
    <w:rsid w:val="007D70B4"/>
    <w:rsid w:val="008704C0"/>
    <w:rsid w:val="008A7459"/>
    <w:rsid w:val="008B631D"/>
    <w:rsid w:val="008C12CC"/>
    <w:rsid w:val="008C5AE0"/>
    <w:rsid w:val="008D2145"/>
    <w:rsid w:val="009152EF"/>
    <w:rsid w:val="00931F02"/>
    <w:rsid w:val="00935877"/>
    <w:rsid w:val="0094540E"/>
    <w:rsid w:val="009B2375"/>
    <w:rsid w:val="009B51C3"/>
    <w:rsid w:val="009D6A0E"/>
    <w:rsid w:val="00A04179"/>
    <w:rsid w:val="00A12D94"/>
    <w:rsid w:val="00A86A84"/>
    <w:rsid w:val="00A934B6"/>
    <w:rsid w:val="00AE3F0B"/>
    <w:rsid w:val="00AF60A2"/>
    <w:rsid w:val="00B14474"/>
    <w:rsid w:val="00B31C36"/>
    <w:rsid w:val="00B54C28"/>
    <w:rsid w:val="00B72D5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92963"/>
    <w:rsid w:val="00CB2BD5"/>
    <w:rsid w:val="00CC261B"/>
    <w:rsid w:val="00CE39EE"/>
    <w:rsid w:val="00D212C0"/>
    <w:rsid w:val="00D32935"/>
    <w:rsid w:val="00D37E92"/>
    <w:rsid w:val="00D5426E"/>
    <w:rsid w:val="00D95D92"/>
    <w:rsid w:val="00DB77CA"/>
    <w:rsid w:val="00DF1C3F"/>
    <w:rsid w:val="00E23917"/>
    <w:rsid w:val="00E266A7"/>
    <w:rsid w:val="00E64837"/>
    <w:rsid w:val="00E748D6"/>
    <w:rsid w:val="00EE4B65"/>
    <w:rsid w:val="00EF757B"/>
    <w:rsid w:val="00EF75BC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character" w:customStyle="1" w:styleId="a8">
    <w:name w:val="Основной текст Знак"/>
    <w:basedOn w:val="a0"/>
    <w:link w:val="a7"/>
    <w:rsid w:val="00C92963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2B2F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0">
    <w:name w:val="Body Text Indent 2"/>
    <w:basedOn w:val="a"/>
    <w:link w:val="21"/>
    <w:rsid w:val="002B2F47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B2F47"/>
  </w:style>
  <w:style w:type="paragraph" w:customStyle="1" w:styleId="ConsNormal">
    <w:name w:val="ConsNormal"/>
    <w:rsid w:val="001662FC"/>
    <w:pPr>
      <w:widowControl w:val="0"/>
      <w:ind w:right="19772" w:firstLine="720"/>
    </w:pPr>
    <w:rPr>
      <w:rFonts w:ascii="Arial" w:hAnsi="Arial" w:cs="Arial"/>
      <w:sz w:val="16"/>
      <w:szCs w:val="16"/>
    </w:rPr>
  </w:style>
  <w:style w:type="paragraph" w:styleId="ad">
    <w:name w:val="Title"/>
    <w:basedOn w:val="a"/>
    <w:link w:val="ae"/>
    <w:uiPriority w:val="10"/>
    <w:qFormat/>
    <w:rsid w:val="00513586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basedOn w:val="a0"/>
    <w:link w:val="ad"/>
    <w:uiPriority w:val="10"/>
    <w:rsid w:val="00513586"/>
    <w:rPr>
      <w:rFonts w:ascii="Cambria" w:hAnsi="Cambria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45A8-528E-46DE-A323-A0163C02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2018-11-15T08:54:00Z</cp:lastPrinted>
  <dcterms:created xsi:type="dcterms:W3CDTF">2018-11-15T08:42:00Z</dcterms:created>
  <dcterms:modified xsi:type="dcterms:W3CDTF">2018-11-15T08:54:00Z</dcterms:modified>
</cp:coreProperties>
</file>