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3F" w:rsidRPr="00D90C6F" w:rsidRDefault="0022683F" w:rsidP="0022683F">
      <w:pPr>
        <w:keepNext/>
        <w:autoSpaceDE w:val="0"/>
        <w:autoSpaceDN w:val="0"/>
        <w:adjustRightInd w:val="0"/>
        <w:spacing w:before="120"/>
        <w:jc w:val="center"/>
        <w:outlineLvl w:val="1"/>
        <w:rPr>
          <w:b/>
          <w:bCs/>
          <w:sz w:val="32"/>
          <w:szCs w:val="28"/>
        </w:rPr>
      </w:pPr>
      <w:r w:rsidRPr="00D90C6F">
        <w:rPr>
          <w:b/>
          <w:color w:val="000000"/>
          <w:sz w:val="32"/>
          <w:szCs w:val="28"/>
        </w:rPr>
        <w:t>ТЕРРИТОРИАЛЬНАЯ ИЗБИРАТЕЛЬНАЯ</w:t>
      </w:r>
      <w:r w:rsidRPr="00D90C6F">
        <w:rPr>
          <w:b/>
          <w:bCs/>
          <w:sz w:val="32"/>
          <w:szCs w:val="28"/>
        </w:rPr>
        <w:t xml:space="preserve"> КОМИССИЯ</w:t>
      </w:r>
    </w:p>
    <w:p w:rsidR="0022683F" w:rsidRPr="00D90C6F" w:rsidRDefault="0022683F" w:rsidP="0022683F">
      <w:pPr>
        <w:jc w:val="center"/>
        <w:rPr>
          <w:b/>
          <w:bCs/>
          <w:sz w:val="32"/>
          <w:szCs w:val="28"/>
        </w:rPr>
      </w:pPr>
      <w:r w:rsidRPr="00D90C6F">
        <w:rPr>
          <w:b/>
          <w:bCs/>
          <w:sz w:val="32"/>
          <w:szCs w:val="28"/>
        </w:rPr>
        <w:t>КОНАКОВСКОГО РАЙОНА</w:t>
      </w:r>
    </w:p>
    <w:p w:rsidR="000C34D7" w:rsidRPr="008B313A" w:rsidRDefault="000C34D7" w:rsidP="00C52188">
      <w:pPr>
        <w:pStyle w:val="1"/>
        <w:spacing w:after="240"/>
        <w:jc w:val="center"/>
        <w:rPr>
          <w:rFonts w:ascii="Times New Roman" w:hAnsi="Times New Roman"/>
          <w:bCs w:val="0"/>
          <w:spacing w:val="80"/>
        </w:rPr>
      </w:pPr>
      <w:r w:rsidRPr="008B313A">
        <w:rPr>
          <w:rFonts w:ascii="Times New Roman" w:hAnsi="Times New Roman"/>
          <w:bCs w:val="0"/>
          <w:spacing w:val="80"/>
        </w:rPr>
        <w:t>ПОСТАНОВЛЕНИЕ</w:t>
      </w:r>
    </w:p>
    <w:tbl>
      <w:tblPr>
        <w:tblW w:w="9606" w:type="dxa"/>
        <w:tblLook w:val="01E0"/>
      </w:tblPr>
      <w:tblGrid>
        <w:gridCol w:w="3593"/>
        <w:gridCol w:w="3097"/>
        <w:gridCol w:w="789"/>
        <w:gridCol w:w="2127"/>
      </w:tblGrid>
      <w:tr w:rsidR="000C34D7" w:rsidRPr="009B02A8" w:rsidTr="005D619B">
        <w:tc>
          <w:tcPr>
            <w:tcW w:w="3593" w:type="dxa"/>
            <w:tcBorders>
              <w:bottom w:val="single" w:sz="4" w:space="0" w:color="auto"/>
            </w:tcBorders>
            <w:vAlign w:val="bottom"/>
          </w:tcPr>
          <w:p w:rsidR="000C34D7" w:rsidRPr="00D90C6F" w:rsidRDefault="00D90C6F" w:rsidP="005D619B">
            <w:pPr>
              <w:jc w:val="center"/>
              <w:rPr>
                <w:color w:val="000000"/>
                <w:sz w:val="28"/>
                <w:szCs w:val="28"/>
              </w:rPr>
            </w:pPr>
            <w:r w:rsidRPr="00D90C6F">
              <w:rPr>
                <w:color w:val="000000"/>
                <w:sz w:val="28"/>
                <w:szCs w:val="28"/>
              </w:rPr>
              <w:t>22 июня 2017 г.</w:t>
            </w:r>
          </w:p>
        </w:tc>
        <w:tc>
          <w:tcPr>
            <w:tcW w:w="3097" w:type="dxa"/>
            <w:vAlign w:val="bottom"/>
          </w:tcPr>
          <w:p w:rsidR="000C34D7" w:rsidRPr="009B02A8" w:rsidRDefault="000C34D7" w:rsidP="00B739EC">
            <w:pPr>
              <w:jc w:val="center"/>
              <w:rPr>
                <w:b/>
                <w:color w:val="000000"/>
                <w:spacing w:val="60"/>
                <w:sz w:val="32"/>
              </w:rPr>
            </w:pPr>
          </w:p>
        </w:tc>
        <w:tc>
          <w:tcPr>
            <w:tcW w:w="789" w:type="dxa"/>
            <w:vAlign w:val="bottom"/>
          </w:tcPr>
          <w:p w:rsidR="000C34D7" w:rsidRPr="00B739EC" w:rsidRDefault="000C34D7" w:rsidP="00B739EC">
            <w:pPr>
              <w:jc w:val="center"/>
              <w:rPr>
                <w:color w:val="000000"/>
                <w:spacing w:val="60"/>
                <w:sz w:val="28"/>
                <w:szCs w:val="28"/>
              </w:rPr>
            </w:pPr>
            <w:r w:rsidRPr="00B739EC">
              <w:rPr>
                <w:color w:val="000000"/>
                <w:spacing w:val="60"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0C34D7" w:rsidRPr="005D619B" w:rsidRDefault="00D90C6F" w:rsidP="000147FC">
            <w:pPr>
              <w:ind w:right="318"/>
              <w:jc w:val="center"/>
              <w:rPr>
                <w:color w:val="000000"/>
                <w:spacing w:val="60"/>
                <w:sz w:val="28"/>
                <w:szCs w:val="28"/>
              </w:rPr>
            </w:pPr>
            <w:r>
              <w:rPr>
                <w:sz w:val="28"/>
                <w:szCs w:val="28"/>
              </w:rPr>
              <w:t>45/247-4</w:t>
            </w:r>
          </w:p>
        </w:tc>
      </w:tr>
      <w:tr w:rsidR="000C34D7" w:rsidRPr="009B02A8" w:rsidTr="005D619B">
        <w:tc>
          <w:tcPr>
            <w:tcW w:w="3593" w:type="dxa"/>
            <w:tcBorders>
              <w:top w:val="single" w:sz="4" w:space="0" w:color="auto"/>
            </w:tcBorders>
          </w:tcPr>
          <w:p w:rsidR="000C34D7" w:rsidRPr="009B02A8" w:rsidRDefault="000C34D7" w:rsidP="009B02A8">
            <w:pPr>
              <w:jc w:val="center"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3097" w:type="dxa"/>
          </w:tcPr>
          <w:p w:rsidR="000C34D7" w:rsidRPr="009B02A8" w:rsidRDefault="000C34D7" w:rsidP="004D61F6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9B02A8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Конаково</w:t>
            </w:r>
          </w:p>
        </w:tc>
        <w:tc>
          <w:tcPr>
            <w:tcW w:w="2916" w:type="dxa"/>
            <w:gridSpan w:val="2"/>
          </w:tcPr>
          <w:p w:rsidR="000C34D7" w:rsidRPr="009B02A8" w:rsidRDefault="000C34D7" w:rsidP="009B02A8">
            <w:pPr>
              <w:jc w:val="center"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113948" w:rsidRDefault="00113948" w:rsidP="00843050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4D7" w:rsidRPr="00D90C6F" w:rsidRDefault="000C34D7" w:rsidP="00843050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D90C6F">
        <w:rPr>
          <w:rFonts w:ascii="Times New Roman" w:hAnsi="Times New Roman" w:cs="Times New Roman"/>
          <w:b/>
          <w:bCs/>
          <w:sz w:val="28"/>
          <w:szCs w:val="26"/>
        </w:rPr>
        <w:t xml:space="preserve">О смете расходов территориальной избирательной комиссии Конаковского района на подготовку и проведение выборов </w:t>
      </w:r>
      <w:r w:rsidR="009A0049" w:rsidRPr="00D90C6F">
        <w:rPr>
          <w:rFonts w:ascii="Times New Roman" w:hAnsi="Times New Roman" w:cs="Times New Roman"/>
          <w:b/>
          <w:bCs/>
          <w:sz w:val="28"/>
          <w:szCs w:val="26"/>
        </w:rPr>
        <w:t xml:space="preserve">депутатов Совета депутатов </w:t>
      </w:r>
      <w:r w:rsidR="002B38A2" w:rsidRPr="00D90C6F">
        <w:rPr>
          <w:rFonts w:ascii="Times New Roman" w:hAnsi="Times New Roman" w:cs="Times New Roman"/>
          <w:b/>
          <w:sz w:val="28"/>
          <w:szCs w:val="26"/>
        </w:rPr>
        <w:t>Юрьево-Девичьевского сельского поселения четвертого</w:t>
      </w:r>
      <w:r w:rsidR="002B38A2" w:rsidRPr="00D90C6F">
        <w:rPr>
          <w:sz w:val="28"/>
          <w:szCs w:val="26"/>
        </w:rPr>
        <w:t xml:space="preserve"> </w:t>
      </w:r>
      <w:r w:rsidR="009A0049" w:rsidRPr="00D90C6F">
        <w:rPr>
          <w:rFonts w:ascii="Times New Roman" w:hAnsi="Times New Roman" w:cs="Times New Roman"/>
          <w:b/>
          <w:bCs/>
          <w:sz w:val="28"/>
          <w:szCs w:val="26"/>
        </w:rPr>
        <w:t>созыва</w:t>
      </w:r>
      <w:r w:rsidR="00D90C6F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Pr="00D90C6F">
        <w:rPr>
          <w:rFonts w:ascii="Times New Roman" w:hAnsi="Times New Roman" w:cs="Times New Roman"/>
          <w:b/>
          <w:bCs/>
          <w:sz w:val="28"/>
          <w:szCs w:val="26"/>
        </w:rPr>
        <w:t>1</w:t>
      </w:r>
      <w:r w:rsidR="00FC2094" w:rsidRPr="00D90C6F">
        <w:rPr>
          <w:rFonts w:ascii="Times New Roman" w:hAnsi="Times New Roman" w:cs="Times New Roman"/>
          <w:b/>
          <w:bCs/>
          <w:sz w:val="28"/>
          <w:szCs w:val="26"/>
        </w:rPr>
        <w:t>0</w:t>
      </w:r>
      <w:r w:rsidRPr="00D90C6F">
        <w:rPr>
          <w:rFonts w:ascii="Times New Roman" w:hAnsi="Times New Roman" w:cs="Times New Roman"/>
          <w:b/>
          <w:bCs/>
          <w:sz w:val="28"/>
          <w:szCs w:val="26"/>
        </w:rPr>
        <w:t xml:space="preserve"> сентября 201</w:t>
      </w:r>
      <w:r w:rsidR="00FC2094" w:rsidRPr="00D90C6F">
        <w:rPr>
          <w:rFonts w:ascii="Times New Roman" w:hAnsi="Times New Roman" w:cs="Times New Roman"/>
          <w:b/>
          <w:bCs/>
          <w:sz w:val="28"/>
          <w:szCs w:val="26"/>
        </w:rPr>
        <w:t>7</w:t>
      </w:r>
      <w:r w:rsidRPr="00D90C6F">
        <w:rPr>
          <w:rFonts w:ascii="Times New Roman" w:hAnsi="Times New Roman" w:cs="Times New Roman"/>
          <w:b/>
          <w:bCs/>
          <w:sz w:val="28"/>
          <w:szCs w:val="26"/>
        </w:rPr>
        <w:t xml:space="preserve"> года</w:t>
      </w:r>
    </w:p>
    <w:p w:rsidR="000C34D7" w:rsidRPr="00BB4945" w:rsidRDefault="000C34D7" w:rsidP="00843050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C34D7" w:rsidRPr="00BB4945" w:rsidRDefault="00277535" w:rsidP="00864765">
      <w:pPr>
        <w:ind w:firstLine="709"/>
        <w:jc w:val="both"/>
        <w:rPr>
          <w:b/>
          <w:bCs/>
          <w:spacing w:val="40"/>
          <w:sz w:val="26"/>
          <w:szCs w:val="26"/>
        </w:rPr>
      </w:pPr>
      <w:proofErr w:type="gramStart"/>
      <w:r w:rsidRPr="00D90C6F">
        <w:rPr>
          <w:bCs/>
          <w:sz w:val="28"/>
          <w:szCs w:val="28"/>
        </w:rPr>
        <w:t>В соответствии со статьями 22, 53 Избирательного кодекса Тверской области от 07.04.2003 №20-ЗО</w:t>
      </w:r>
      <w:r w:rsidRPr="00D90C6F">
        <w:rPr>
          <w:b/>
          <w:bCs/>
          <w:sz w:val="28"/>
          <w:szCs w:val="28"/>
        </w:rPr>
        <w:t>,</w:t>
      </w:r>
      <w:r w:rsidRPr="00D90C6F">
        <w:rPr>
          <w:sz w:val="28"/>
          <w:szCs w:val="28"/>
        </w:rPr>
        <w:t xml:space="preserve"> </w:t>
      </w:r>
      <w:r w:rsidR="00113948" w:rsidRPr="00D90C6F">
        <w:rPr>
          <w:sz w:val="28"/>
          <w:szCs w:val="28"/>
        </w:rPr>
        <w:t>п.1.8 Порядка открытия и ведения счетов, учета, отчетности и перечисления денежных средств, выделенных из местного бюджета избирательным комиссиям муниципальных образований (территориальным избирательным комиссиям), комиссиям местного референдума на подготовку и проведение выборов в органы местного самоуправления, местных референдумов на территории Тверской области, утвержденного постановлением избирательной комиссии Тверской</w:t>
      </w:r>
      <w:proofErr w:type="gramEnd"/>
      <w:r w:rsidR="00113948" w:rsidRPr="00D90C6F">
        <w:rPr>
          <w:sz w:val="28"/>
          <w:szCs w:val="28"/>
        </w:rPr>
        <w:t xml:space="preserve"> области  </w:t>
      </w:r>
      <w:r w:rsidR="00FC2094" w:rsidRPr="00D90C6F">
        <w:rPr>
          <w:sz w:val="28"/>
          <w:szCs w:val="28"/>
        </w:rPr>
        <w:t>от 26 мая 2017 № 63/817-6</w:t>
      </w:r>
      <w:r w:rsidR="00D90C6F" w:rsidRPr="00D90C6F">
        <w:rPr>
          <w:sz w:val="28"/>
          <w:szCs w:val="28"/>
        </w:rPr>
        <w:t xml:space="preserve">, постановлением избирательной комиссии Тверской области </w:t>
      </w:r>
      <w:r w:rsidR="00D90C6F" w:rsidRPr="00D90C6F">
        <w:rPr>
          <w:bCs/>
          <w:sz w:val="28"/>
          <w:szCs w:val="28"/>
        </w:rPr>
        <w:t>от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</w:t>
      </w:r>
      <w:r w:rsidR="007E119A">
        <w:rPr>
          <w:bCs/>
          <w:sz w:val="28"/>
          <w:szCs w:val="28"/>
        </w:rPr>
        <w:t>,</w:t>
      </w:r>
      <w:r w:rsidR="00113948" w:rsidRPr="00D90C6F">
        <w:rPr>
          <w:sz w:val="28"/>
          <w:szCs w:val="28"/>
        </w:rPr>
        <w:t xml:space="preserve"> </w:t>
      </w:r>
      <w:r w:rsidR="000C34D7" w:rsidRPr="00D90C6F">
        <w:rPr>
          <w:sz w:val="28"/>
          <w:szCs w:val="28"/>
        </w:rPr>
        <w:t xml:space="preserve">территориальная избирательная комиссия Конаковского района  </w:t>
      </w:r>
      <w:r w:rsidR="000C34D7" w:rsidRPr="00BB4945">
        <w:rPr>
          <w:b/>
          <w:bCs/>
          <w:spacing w:val="40"/>
          <w:sz w:val="26"/>
          <w:szCs w:val="26"/>
        </w:rPr>
        <w:t>постановляет:</w:t>
      </w:r>
    </w:p>
    <w:p w:rsidR="000C34D7" w:rsidRPr="00D90C6F" w:rsidRDefault="000C34D7" w:rsidP="00864765">
      <w:pPr>
        <w:ind w:firstLine="709"/>
        <w:jc w:val="both"/>
        <w:rPr>
          <w:sz w:val="28"/>
          <w:szCs w:val="26"/>
        </w:rPr>
      </w:pPr>
      <w:r w:rsidRPr="00D90C6F">
        <w:rPr>
          <w:sz w:val="28"/>
          <w:szCs w:val="26"/>
        </w:rPr>
        <w:t>1.</w:t>
      </w:r>
      <w:r w:rsidRPr="00D90C6F">
        <w:rPr>
          <w:sz w:val="28"/>
          <w:szCs w:val="26"/>
        </w:rPr>
        <w:tab/>
        <w:t xml:space="preserve">Утвердить смету расходов территориальной избирательной комиссии Конаковского района на подготовку и проведение выборов </w:t>
      </w:r>
      <w:r w:rsidR="00113948" w:rsidRPr="00D90C6F">
        <w:rPr>
          <w:sz w:val="28"/>
          <w:szCs w:val="26"/>
        </w:rPr>
        <w:t xml:space="preserve">депутатов Совета депутатов </w:t>
      </w:r>
      <w:r w:rsidR="002B38A2" w:rsidRPr="00D90C6F">
        <w:rPr>
          <w:sz w:val="28"/>
          <w:szCs w:val="26"/>
        </w:rPr>
        <w:t xml:space="preserve">Юрьево-Девичьевского сельского поселения четвертого </w:t>
      </w:r>
      <w:r w:rsidR="00113948" w:rsidRPr="00D90C6F">
        <w:rPr>
          <w:sz w:val="28"/>
          <w:szCs w:val="26"/>
        </w:rPr>
        <w:t xml:space="preserve">созыва </w:t>
      </w:r>
      <w:r w:rsidRPr="00D90C6F">
        <w:rPr>
          <w:sz w:val="28"/>
          <w:szCs w:val="26"/>
        </w:rPr>
        <w:t>(прилагается).</w:t>
      </w:r>
    </w:p>
    <w:p w:rsidR="000C34D7" w:rsidRPr="00D90C6F" w:rsidRDefault="000C34D7" w:rsidP="00864765">
      <w:pPr>
        <w:pStyle w:val="21"/>
        <w:spacing w:after="480" w:line="240" w:lineRule="auto"/>
        <w:ind w:firstLine="709"/>
        <w:jc w:val="both"/>
        <w:rPr>
          <w:sz w:val="28"/>
          <w:szCs w:val="26"/>
        </w:rPr>
      </w:pPr>
      <w:r w:rsidRPr="00D90C6F">
        <w:rPr>
          <w:sz w:val="28"/>
          <w:szCs w:val="26"/>
        </w:rPr>
        <w:t>2.</w:t>
      </w:r>
      <w:r w:rsidRPr="00D90C6F">
        <w:rPr>
          <w:sz w:val="28"/>
          <w:szCs w:val="26"/>
        </w:rPr>
        <w:tab/>
        <w:t xml:space="preserve">Председателю территориальной избирательной комиссии Конаковского района Фомченко С. П., бухгалтеру </w:t>
      </w:r>
      <w:proofErr w:type="spellStart"/>
      <w:r w:rsidRPr="00D90C6F">
        <w:rPr>
          <w:sz w:val="28"/>
          <w:szCs w:val="26"/>
        </w:rPr>
        <w:t>Панасенковой</w:t>
      </w:r>
      <w:proofErr w:type="spellEnd"/>
      <w:r w:rsidRPr="00D90C6F">
        <w:rPr>
          <w:sz w:val="28"/>
          <w:szCs w:val="26"/>
        </w:rPr>
        <w:t xml:space="preserve"> А. В. производить расходы по подготовке и проведению выборов  </w:t>
      </w:r>
      <w:r w:rsidR="00113948" w:rsidRPr="00D90C6F">
        <w:rPr>
          <w:sz w:val="28"/>
          <w:szCs w:val="26"/>
        </w:rPr>
        <w:t xml:space="preserve">депутатов Совета депутатов </w:t>
      </w:r>
      <w:r w:rsidR="002B38A2" w:rsidRPr="00D90C6F">
        <w:rPr>
          <w:sz w:val="28"/>
          <w:szCs w:val="26"/>
        </w:rPr>
        <w:t xml:space="preserve">Юрьево-Девичьевского сельского поселения четвертого </w:t>
      </w:r>
      <w:r w:rsidR="00FC2094" w:rsidRPr="00D90C6F">
        <w:rPr>
          <w:sz w:val="28"/>
          <w:szCs w:val="26"/>
        </w:rPr>
        <w:t xml:space="preserve">созыва </w:t>
      </w:r>
      <w:r w:rsidRPr="00D90C6F">
        <w:rPr>
          <w:sz w:val="28"/>
          <w:szCs w:val="26"/>
        </w:rPr>
        <w:t>в соответствии с утвержденной сметой расходов.</w:t>
      </w:r>
    </w:p>
    <w:tbl>
      <w:tblPr>
        <w:tblW w:w="10017" w:type="dxa"/>
        <w:tblLook w:val="0000"/>
      </w:tblPr>
      <w:tblGrid>
        <w:gridCol w:w="4077"/>
        <w:gridCol w:w="5940"/>
      </w:tblGrid>
      <w:tr w:rsidR="000C34D7" w:rsidRPr="00D90C6F" w:rsidTr="00864765">
        <w:tc>
          <w:tcPr>
            <w:tcW w:w="4077" w:type="dxa"/>
          </w:tcPr>
          <w:p w:rsidR="000C34D7" w:rsidRPr="00D90C6F" w:rsidRDefault="000C34D7" w:rsidP="00864765">
            <w:pPr>
              <w:ind w:left="-142" w:firstLine="142"/>
              <w:rPr>
                <w:sz w:val="28"/>
                <w:szCs w:val="26"/>
              </w:rPr>
            </w:pPr>
            <w:r w:rsidRPr="00D90C6F">
              <w:rPr>
                <w:sz w:val="28"/>
                <w:szCs w:val="26"/>
              </w:rPr>
              <w:t xml:space="preserve">Председатель </w:t>
            </w:r>
            <w:proofErr w:type="gramStart"/>
            <w:r w:rsidRPr="00D90C6F">
              <w:rPr>
                <w:sz w:val="28"/>
                <w:szCs w:val="26"/>
              </w:rPr>
              <w:t>территориальной</w:t>
            </w:r>
            <w:proofErr w:type="gramEnd"/>
          </w:p>
          <w:p w:rsidR="000C34D7" w:rsidRPr="00D90C6F" w:rsidRDefault="000C34D7" w:rsidP="00864765">
            <w:pPr>
              <w:rPr>
                <w:sz w:val="28"/>
                <w:szCs w:val="26"/>
              </w:rPr>
            </w:pPr>
            <w:r w:rsidRPr="00D90C6F">
              <w:rPr>
                <w:sz w:val="28"/>
                <w:szCs w:val="26"/>
              </w:rPr>
              <w:t>избирательной  комиссии Конаковского района</w:t>
            </w:r>
          </w:p>
        </w:tc>
        <w:tc>
          <w:tcPr>
            <w:tcW w:w="5940" w:type="dxa"/>
            <w:vAlign w:val="bottom"/>
          </w:tcPr>
          <w:p w:rsidR="000C34D7" w:rsidRPr="00D90C6F" w:rsidRDefault="000C34D7" w:rsidP="007901C9">
            <w:pPr>
              <w:spacing w:line="360" w:lineRule="auto"/>
              <w:jc w:val="right"/>
              <w:rPr>
                <w:sz w:val="28"/>
                <w:szCs w:val="26"/>
              </w:rPr>
            </w:pPr>
            <w:r w:rsidRPr="00D90C6F">
              <w:rPr>
                <w:sz w:val="28"/>
                <w:szCs w:val="26"/>
              </w:rPr>
              <w:t>Фомченко С. П.</w:t>
            </w:r>
          </w:p>
        </w:tc>
      </w:tr>
      <w:tr w:rsidR="000C34D7" w:rsidRPr="00D90C6F" w:rsidTr="00864765">
        <w:tc>
          <w:tcPr>
            <w:tcW w:w="4077" w:type="dxa"/>
          </w:tcPr>
          <w:p w:rsidR="000C34D7" w:rsidRPr="00D90C6F" w:rsidRDefault="000C34D7" w:rsidP="007014C9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5940" w:type="dxa"/>
            <w:vAlign w:val="bottom"/>
          </w:tcPr>
          <w:p w:rsidR="000C34D7" w:rsidRPr="00D90C6F" w:rsidRDefault="000C34D7" w:rsidP="007014C9">
            <w:pPr>
              <w:jc w:val="right"/>
              <w:rPr>
                <w:sz w:val="28"/>
                <w:szCs w:val="26"/>
              </w:rPr>
            </w:pPr>
          </w:p>
        </w:tc>
      </w:tr>
      <w:tr w:rsidR="000C34D7" w:rsidRPr="00D90C6F" w:rsidTr="00864765">
        <w:tc>
          <w:tcPr>
            <w:tcW w:w="4077" w:type="dxa"/>
          </w:tcPr>
          <w:p w:rsidR="000C34D7" w:rsidRPr="00D90C6F" w:rsidRDefault="000C34D7" w:rsidP="00864765">
            <w:pPr>
              <w:rPr>
                <w:sz w:val="28"/>
                <w:szCs w:val="26"/>
              </w:rPr>
            </w:pPr>
            <w:r w:rsidRPr="00D90C6F">
              <w:rPr>
                <w:sz w:val="28"/>
                <w:szCs w:val="26"/>
              </w:rPr>
              <w:t xml:space="preserve">Секретарь </w:t>
            </w:r>
            <w:proofErr w:type="gramStart"/>
            <w:r w:rsidRPr="00D90C6F">
              <w:rPr>
                <w:sz w:val="28"/>
                <w:szCs w:val="26"/>
              </w:rPr>
              <w:t>территориальной</w:t>
            </w:r>
            <w:proofErr w:type="gramEnd"/>
          </w:p>
          <w:p w:rsidR="000C34D7" w:rsidRPr="00D90C6F" w:rsidRDefault="000C34D7" w:rsidP="00864765">
            <w:pPr>
              <w:rPr>
                <w:sz w:val="28"/>
                <w:szCs w:val="26"/>
              </w:rPr>
            </w:pPr>
            <w:r w:rsidRPr="00D90C6F">
              <w:rPr>
                <w:sz w:val="28"/>
                <w:szCs w:val="26"/>
              </w:rPr>
              <w:t>избирательной комиссии Конаковского района</w:t>
            </w:r>
          </w:p>
        </w:tc>
        <w:tc>
          <w:tcPr>
            <w:tcW w:w="5940" w:type="dxa"/>
            <w:vAlign w:val="bottom"/>
          </w:tcPr>
          <w:p w:rsidR="000C34D7" w:rsidRPr="00D90C6F" w:rsidRDefault="000C34D7" w:rsidP="007014C9">
            <w:pPr>
              <w:jc w:val="right"/>
              <w:rPr>
                <w:sz w:val="28"/>
                <w:szCs w:val="26"/>
              </w:rPr>
            </w:pPr>
            <w:r w:rsidRPr="00D90C6F">
              <w:rPr>
                <w:sz w:val="28"/>
                <w:szCs w:val="26"/>
              </w:rPr>
              <w:t>Мерзлякова А. В.</w:t>
            </w:r>
          </w:p>
        </w:tc>
      </w:tr>
    </w:tbl>
    <w:p w:rsidR="000C34D7" w:rsidRPr="00D90C6F" w:rsidRDefault="000C34D7">
      <w:pPr>
        <w:rPr>
          <w:sz w:val="28"/>
          <w:szCs w:val="26"/>
        </w:rPr>
      </w:pPr>
    </w:p>
    <w:sectPr w:rsidR="000C34D7" w:rsidRPr="00D90C6F" w:rsidSect="00D90C6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C3822"/>
    <w:rsid w:val="000147FC"/>
    <w:rsid w:val="00065655"/>
    <w:rsid w:val="000C34D7"/>
    <w:rsid w:val="00113948"/>
    <w:rsid w:val="00133F38"/>
    <w:rsid w:val="001C3169"/>
    <w:rsid w:val="00213F12"/>
    <w:rsid w:val="0022683F"/>
    <w:rsid w:val="00242ECA"/>
    <w:rsid w:val="002640D5"/>
    <w:rsid w:val="00277535"/>
    <w:rsid w:val="00290C7C"/>
    <w:rsid w:val="002B38A2"/>
    <w:rsid w:val="00385D73"/>
    <w:rsid w:val="003C5F18"/>
    <w:rsid w:val="003E36F4"/>
    <w:rsid w:val="004171DB"/>
    <w:rsid w:val="00433B77"/>
    <w:rsid w:val="00437571"/>
    <w:rsid w:val="00485EF1"/>
    <w:rsid w:val="004C5B6E"/>
    <w:rsid w:val="004D61F6"/>
    <w:rsid w:val="004F5959"/>
    <w:rsid w:val="00507EDD"/>
    <w:rsid w:val="005C74A3"/>
    <w:rsid w:val="005D619B"/>
    <w:rsid w:val="006222F7"/>
    <w:rsid w:val="006340AD"/>
    <w:rsid w:val="007014C9"/>
    <w:rsid w:val="007171C2"/>
    <w:rsid w:val="007253ED"/>
    <w:rsid w:val="007533DE"/>
    <w:rsid w:val="00762645"/>
    <w:rsid w:val="007901C9"/>
    <w:rsid w:val="007935AD"/>
    <w:rsid w:val="007E119A"/>
    <w:rsid w:val="00843050"/>
    <w:rsid w:val="00864765"/>
    <w:rsid w:val="008B313A"/>
    <w:rsid w:val="008B5FE8"/>
    <w:rsid w:val="008D49BB"/>
    <w:rsid w:val="00901822"/>
    <w:rsid w:val="009A0049"/>
    <w:rsid w:val="009B02A8"/>
    <w:rsid w:val="009D7C7A"/>
    <w:rsid w:val="00AD1737"/>
    <w:rsid w:val="00AE6974"/>
    <w:rsid w:val="00B739EC"/>
    <w:rsid w:val="00B805B0"/>
    <w:rsid w:val="00BB4945"/>
    <w:rsid w:val="00C167C1"/>
    <w:rsid w:val="00C25EC7"/>
    <w:rsid w:val="00C52188"/>
    <w:rsid w:val="00CA1CD3"/>
    <w:rsid w:val="00CF4BBE"/>
    <w:rsid w:val="00D71A26"/>
    <w:rsid w:val="00D90C6F"/>
    <w:rsid w:val="00DB50A4"/>
    <w:rsid w:val="00DC3822"/>
    <w:rsid w:val="00EC6B22"/>
    <w:rsid w:val="00F73212"/>
    <w:rsid w:val="00FC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88"/>
  </w:style>
  <w:style w:type="paragraph" w:styleId="1">
    <w:name w:val="heading 1"/>
    <w:basedOn w:val="a"/>
    <w:next w:val="a"/>
    <w:link w:val="10"/>
    <w:uiPriority w:val="99"/>
    <w:qFormat/>
    <w:rsid w:val="00C521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1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188"/>
    <w:rPr>
      <w:rFonts w:ascii="Cambria" w:hAnsi="Cambria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2FBE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C52188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C52188"/>
    <w:rPr>
      <w:sz w:val="24"/>
    </w:rPr>
  </w:style>
  <w:style w:type="paragraph" w:styleId="a5">
    <w:name w:val="Body Text"/>
    <w:basedOn w:val="a"/>
    <w:link w:val="a6"/>
    <w:uiPriority w:val="99"/>
    <w:rsid w:val="007014C9"/>
    <w:pPr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832FBE"/>
    <w:rPr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7935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935AD"/>
    <w:rPr>
      <w:sz w:val="16"/>
    </w:rPr>
  </w:style>
  <w:style w:type="paragraph" w:styleId="21">
    <w:name w:val="Body Text 2"/>
    <w:basedOn w:val="a"/>
    <w:link w:val="22"/>
    <w:uiPriority w:val="99"/>
    <w:semiHidden/>
    <w:rsid w:val="005C74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C74A3"/>
    <w:rPr>
      <w:rFonts w:cs="Times New Roman"/>
    </w:rPr>
  </w:style>
  <w:style w:type="paragraph" w:customStyle="1" w:styleId="ConsNormal">
    <w:name w:val="ConsNormal"/>
    <w:uiPriority w:val="99"/>
    <w:rsid w:val="005C74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1</cp:lastModifiedBy>
  <cp:revision>3</cp:revision>
  <dcterms:created xsi:type="dcterms:W3CDTF">2017-06-21T09:04:00Z</dcterms:created>
  <dcterms:modified xsi:type="dcterms:W3CDTF">2017-06-21T09:22:00Z</dcterms:modified>
</cp:coreProperties>
</file>