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8502E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</w:t>
            </w:r>
            <w:r>
              <w:rPr>
                <w:sz w:val="28"/>
                <w:szCs w:val="28"/>
              </w:rPr>
              <w:t>76-4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062E96">
        <w:rPr>
          <w:b/>
          <w:sz w:val="28"/>
          <w:szCs w:val="28"/>
        </w:rPr>
        <w:t>4</w:t>
      </w:r>
    </w:p>
    <w:p w:rsidR="00631EE2" w:rsidRDefault="00062E96" w:rsidP="0058113C">
      <w:pPr>
        <w:jc w:val="center"/>
        <w:rPr>
          <w:b/>
          <w:sz w:val="28"/>
          <w:szCs w:val="28"/>
        </w:rPr>
      </w:pPr>
      <w:r w:rsidRPr="00062E96">
        <w:rPr>
          <w:b/>
          <w:sz w:val="28"/>
          <w:szCs w:val="28"/>
        </w:rPr>
        <w:t>Хабарова Евгения Евгеньевича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84960">
        <w:rPr>
          <w:sz w:val="28"/>
          <w:szCs w:val="28"/>
        </w:rPr>
        <w:t>Хабаровым Евгением Евгеньевичем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 w:rsidR="008B14B3">
        <w:rPr>
          <w:sz w:val="28"/>
          <w:szCs w:val="28"/>
        </w:rPr>
        <w:t xml:space="preserve"> </w:t>
      </w:r>
      <w:r w:rsidR="00062E96" w:rsidRPr="00062E96">
        <w:rPr>
          <w:sz w:val="28"/>
          <w:szCs w:val="28"/>
        </w:rPr>
        <w:t>Хабарова Евгения Евгеньевича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 w:rsidR="008B14B3">
        <w:rPr>
          <w:sz w:val="28"/>
          <w:szCs w:val="28"/>
        </w:rPr>
        <w:t xml:space="preserve"> </w:t>
      </w:r>
      <w:r w:rsidR="00B84960">
        <w:rPr>
          <w:sz w:val="28"/>
          <w:szCs w:val="28"/>
        </w:rPr>
        <w:t>Хабаровым Евгением Евгеньевичем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B84960">
        <w:rPr>
          <w:sz w:val="28"/>
          <w:szCs w:val="28"/>
        </w:rPr>
        <w:t>4</w:t>
      </w:r>
      <w:r w:rsidR="008B14B3">
        <w:rPr>
          <w:sz w:val="28"/>
          <w:szCs w:val="28"/>
        </w:rPr>
        <w:t xml:space="preserve"> </w:t>
      </w:r>
      <w:r w:rsidR="00062E96" w:rsidRPr="00062E96">
        <w:rPr>
          <w:sz w:val="28"/>
          <w:szCs w:val="28"/>
        </w:rPr>
        <w:t>Хабарова Евгения Евгеньевича</w:t>
      </w:r>
      <w:r w:rsidRPr="00FA483D">
        <w:rPr>
          <w:sz w:val="28"/>
          <w:szCs w:val="28"/>
        </w:rPr>
        <w:t>, 19</w:t>
      </w:r>
      <w:r w:rsidR="00B84960">
        <w:rPr>
          <w:sz w:val="28"/>
          <w:szCs w:val="28"/>
        </w:rPr>
        <w:t>73</w:t>
      </w:r>
      <w:r w:rsidRPr="00FA483D">
        <w:rPr>
          <w:sz w:val="28"/>
          <w:szCs w:val="28"/>
        </w:rPr>
        <w:t xml:space="preserve"> года рождения, </w:t>
      </w:r>
      <w:r w:rsidR="00B84960">
        <w:rPr>
          <w:sz w:val="28"/>
          <w:szCs w:val="28"/>
        </w:rPr>
        <w:t>директора ООО «Гардис»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84960">
        <w:rPr>
          <w:sz w:val="28"/>
          <w:szCs w:val="28"/>
        </w:rPr>
        <w:t>Хабарову Евгению Евгеньевичу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062E96" w:rsidRPr="00062E96">
        <w:rPr>
          <w:sz w:val="28"/>
          <w:szCs w:val="28"/>
        </w:rPr>
        <w:t>Хабарова Евгения Евгеньевича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00" w:rsidRDefault="00F56100">
      <w:r>
        <w:separator/>
      </w:r>
    </w:p>
  </w:endnote>
  <w:endnote w:type="continuationSeparator" w:id="0">
    <w:p w:rsidR="00F56100" w:rsidRDefault="00F5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00" w:rsidRDefault="00F56100">
      <w:r>
        <w:separator/>
      </w:r>
    </w:p>
  </w:footnote>
  <w:footnote w:type="continuationSeparator" w:id="0">
    <w:p w:rsidR="00F56100" w:rsidRDefault="00F56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464D5">
    <w:pPr>
      <w:pStyle w:val="a3"/>
      <w:jc w:val="center"/>
    </w:pPr>
    <w:fldSimple w:instr=" PAGE   \* MERGEFORMAT ">
      <w:r w:rsidR="008502E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464D5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02ED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D3D"/>
    <w:rsid w:val="00B80AD0"/>
    <w:rsid w:val="00B8496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100"/>
    <w:rsid w:val="00F56796"/>
    <w:rsid w:val="00F57658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2016-07-29T06:32:00Z</cp:lastPrinted>
  <dcterms:created xsi:type="dcterms:W3CDTF">2016-07-25T11:46:00Z</dcterms:created>
  <dcterms:modified xsi:type="dcterms:W3CDTF">2016-07-29T06:32:00Z</dcterms:modified>
</cp:coreProperties>
</file>