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0B3766" w:rsidRPr="0082794C" w:rsidTr="00F96AB3">
        <w:tc>
          <w:tcPr>
            <w:tcW w:w="9570" w:type="dxa"/>
            <w:shd w:val="clear" w:color="auto" w:fill="auto"/>
          </w:tcPr>
          <w:p w:rsidR="000B3766" w:rsidRDefault="000B3766" w:rsidP="00F96AB3">
            <w:pPr>
              <w:pStyle w:val="ConsNonformat"/>
              <w:ind w:right="0"/>
              <w:jc w:val="center"/>
              <w:rPr>
                <w:rFonts w:ascii="Times New Roman" w:hAnsi="Times New Roman"/>
                <w:b/>
                <w:sz w:val="32"/>
                <w:szCs w:val="32"/>
              </w:rPr>
            </w:pPr>
            <w:r w:rsidRPr="00726286">
              <w:rPr>
                <w:rFonts w:ascii="Times New Roman" w:hAnsi="Times New Roman"/>
                <w:b/>
                <w:sz w:val="32"/>
                <w:szCs w:val="32"/>
              </w:rPr>
              <w:t>Т</w:t>
            </w:r>
            <w:r>
              <w:rPr>
                <w:rFonts w:ascii="Times New Roman" w:hAnsi="Times New Roman"/>
                <w:b/>
                <w:sz w:val="32"/>
                <w:szCs w:val="32"/>
              </w:rPr>
              <w:t xml:space="preserve">ЕРРИТОРИАЛЬНАЯ ИЗБИРАТЕЛЬНАЯ КОМИССИЯ </w:t>
            </w:r>
          </w:p>
          <w:p w:rsidR="000B3766" w:rsidRPr="0075278B" w:rsidRDefault="000B3766" w:rsidP="00F96AB3">
            <w:pPr>
              <w:pStyle w:val="ConsNonformat"/>
              <w:ind w:right="0"/>
              <w:jc w:val="center"/>
              <w:rPr>
                <w:rFonts w:ascii="Times New Roman" w:hAnsi="Times New Roman"/>
                <w:b/>
                <w:sz w:val="32"/>
                <w:szCs w:val="32"/>
              </w:rPr>
            </w:pPr>
            <w:r>
              <w:rPr>
                <w:rFonts w:ascii="Times New Roman" w:hAnsi="Times New Roman"/>
                <w:b/>
                <w:sz w:val="32"/>
                <w:szCs w:val="32"/>
              </w:rPr>
              <w:t>КОНАКОВСКОГО РАЙОНА</w:t>
            </w:r>
          </w:p>
        </w:tc>
      </w:tr>
    </w:tbl>
    <w:p w:rsidR="000B3766" w:rsidRPr="000E2196" w:rsidRDefault="000B3766" w:rsidP="000B3766">
      <w:pPr>
        <w:spacing w:before="240" w:after="240"/>
        <w:jc w:val="center"/>
        <w:rPr>
          <w:rFonts w:ascii="Times New Roman" w:hAnsi="Times New Roman"/>
          <w:b/>
          <w:spacing w:val="60"/>
          <w:sz w:val="32"/>
          <w:szCs w:val="32"/>
        </w:rPr>
      </w:pPr>
      <w:r w:rsidRPr="000E2196">
        <w:rPr>
          <w:rFonts w:ascii="Times New Roman" w:hAnsi="Times New Roman"/>
          <w:b/>
          <w:spacing w:val="60"/>
          <w:sz w:val="32"/>
          <w:szCs w:val="32"/>
        </w:rPr>
        <w:t>ПОСТАНОВЛЕНИЕ</w:t>
      </w:r>
    </w:p>
    <w:tbl>
      <w:tblPr>
        <w:tblW w:w="0" w:type="auto"/>
        <w:tblLook w:val="01E0"/>
      </w:tblPr>
      <w:tblGrid>
        <w:gridCol w:w="3189"/>
        <w:gridCol w:w="3190"/>
        <w:gridCol w:w="1109"/>
        <w:gridCol w:w="2082"/>
      </w:tblGrid>
      <w:tr w:rsidR="000B3766" w:rsidRPr="0082794C" w:rsidTr="00F96AB3">
        <w:tc>
          <w:tcPr>
            <w:tcW w:w="3189" w:type="dxa"/>
            <w:tcBorders>
              <w:bottom w:val="single" w:sz="4" w:space="0" w:color="auto"/>
            </w:tcBorders>
            <w:vAlign w:val="bottom"/>
          </w:tcPr>
          <w:p w:rsidR="000B3766" w:rsidRPr="00863A3D" w:rsidRDefault="00A63B56" w:rsidP="00F96AB3">
            <w:pPr>
              <w:pStyle w:val="ConsNonformat"/>
              <w:ind w:right="0"/>
              <w:jc w:val="center"/>
              <w:rPr>
                <w:rFonts w:ascii="Times New Roman" w:hAnsi="Times New Roman"/>
                <w:bCs/>
                <w:sz w:val="28"/>
              </w:rPr>
            </w:pPr>
            <w:r>
              <w:rPr>
                <w:rFonts w:ascii="Times New Roman" w:hAnsi="Times New Roman"/>
                <w:bCs/>
                <w:sz w:val="28"/>
              </w:rPr>
              <w:t xml:space="preserve">7 июня </w:t>
            </w:r>
            <w:r w:rsidR="000B3766" w:rsidRPr="00863A3D">
              <w:rPr>
                <w:rFonts w:ascii="Times New Roman" w:hAnsi="Times New Roman"/>
                <w:bCs/>
                <w:sz w:val="28"/>
              </w:rPr>
              <w:t>201</w:t>
            </w:r>
            <w:r w:rsidR="001A7B4C">
              <w:rPr>
                <w:rFonts w:ascii="Times New Roman" w:hAnsi="Times New Roman"/>
                <w:bCs/>
                <w:sz w:val="28"/>
              </w:rPr>
              <w:t>6</w:t>
            </w:r>
            <w:r w:rsidR="000B3766" w:rsidRPr="00863A3D">
              <w:rPr>
                <w:rFonts w:ascii="Times New Roman" w:hAnsi="Times New Roman"/>
                <w:bCs/>
                <w:sz w:val="28"/>
              </w:rPr>
              <w:t xml:space="preserve"> года</w:t>
            </w:r>
          </w:p>
        </w:tc>
        <w:tc>
          <w:tcPr>
            <w:tcW w:w="3190" w:type="dxa"/>
            <w:vAlign w:val="bottom"/>
          </w:tcPr>
          <w:p w:rsidR="000B3766" w:rsidRPr="00863A3D" w:rsidRDefault="000B3766" w:rsidP="00F96AB3">
            <w:pPr>
              <w:pStyle w:val="ConsNonformat"/>
              <w:ind w:right="0"/>
              <w:jc w:val="center"/>
              <w:rPr>
                <w:rFonts w:ascii="Times New Roman" w:hAnsi="Times New Roman"/>
                <w:bCs/>
                <w:sz w:val="28"/>
              </w:rPr>
            </w:pPr>
          </w:p>
        </w:tc>
        <w:tc>
          <w:tcPr>
            <w:tcW w:w="1109" w:type="dxa"/>
            <w:vAlign w:val="bottom"/>
          </w:tcPr>
          <w:p w:rsidR="000B3766" w:rsidRPr="00863A3D" w:rsidRDefault="000B3766" w:rsidP="00F96AB3">
            <w:pPr>
              <w:pStyle w:val="ConsNonformat"/>
              <w:ind w:right="0"/>
              <w:jc w:val="center"/>
              <w:rPr>
                <w:rFonts w:ascii="Times New Roman" w:hAnsi="Times New Roman"/>
                <w:bCs/>
                <w:sz w:val="28"/>
              </w:rPr>
            </w:pPr>
            <w:r w:rsidRPr="00863A3D">
              <w:rPr>
                <w:rFonts w:ascii="Times New Roman" w:hAnsi="Times New Roman"/>
                <w:bCs/>
                <w:sz w:val="28"/>
              </w:rPr>
              <w:t>№</w:t>
            </w:r>
          </w:p>
        </w:tc>
        <w:tc>
          <w:tcPr>
            <w:tcW w:w="2082" w:type="dxa"/>
            <w:tcBorders>
              <w:bottom w:val="single" w:sz="4" w:space="0" w:color="auto"/>
            </w:tcBorders>
            <w:vAlign w:val="bottom"/>
          </w:tcPr>
          <w:p w:rsidR="00D35F9C" w:rsidRPr="00863A3D" w:rsidRDefault="00F00CD6" w:rsidP="00D35F9C">
            <w:pPr>
              <w:pStyle w:val="ConsNonformat"/>
              <w:ind w:right="0"/>
              <w:rPr>
                <w:rFonts w:ascii="Times New Roman" w:hAnsi="Times New Roman"/>
                <w:bCs/>
                <w:sz w:val="28"/>
              </w:rPr>
            </w:pPr>
            <w:r w:rsidRPr="003020B1">
              <w:rPr>
                <w:bCs/>
                <w:sz w:val="28"/>
                <w:szCs w:val="28"/>
              </w:rPr>
              <w:t>2/1</w:t>
            </w:r>
            <w:r>
              <w:rPr>
                <w:bCs/>
                <w:sz w:val="28"/>
                <w:szCs w:val="28"/>
              </w:rPr>
              <w:t>9-</w:t>
            </w:r>
            <w:r w:rsidR="00EE1195">
              <w:rPr>
                <w:bCs/>
                <w:sz w:val="28"/>
                <w:szCs w:val="28"/>
              </w:rPr>
              <w:t>4</w:t>
            </w:r>
          </w:p>
        </w:tc>
      </w:tr>
      <w:tr w:rsidR="000B3766" w:rsidRPr="0082794C" w:rsidTr="00F96AB3">
        <w:tc>
          <w:tcPr>
            <w:tcW w:w="3189" w:type="dxa"/>
            <w:tcBorders>
              <w:top w:val="single" w:sz="4" w:space="0" w:color="auto"/>
            </w:tcBorders>
          </w:tcPr>
          <w:p w:rsidR="000B3766" w:rsidRPr="00863A3D" w:rsidRDefault="000B3766" w:rsidP="00F96AB3">
            <w:pPr>
              <w:pStyle w:val="ConsNonformat"/>
              <w:ind w:right="0"/>
              <w:jc w:val="center"/>
              <w:rPr>
                <w:rFonts w:ascii="Times New Roman" w:hAnsi="Times New Roman"/>
                <w:bCs/>
                <w:sz w:val="24"/>
                <w:szCs w:val="24"/>
              </w:rPr>
            </w:pPr>
          </w:p>
        </w:tc>
        <w:tc>
          <w:tcPr>
            <w:tcW w:w="3190" w:type="dxa"/>
          </w:tcPr>
          <w:p w:rsidR="000B3766" w:rsidRPr="00863A3D" w:rsidRDefault="000B3766" w:rsidP="00F96AB3">
            <w:pPr>
              <w:pStyle w:val="ConsNonformat"/>
              <w:ind w:right="0"/>
              <w:jc w:val="center"/>
              <w:rPr>
                <w:rFonts w:ascii="Times New Roman" w:hAnsi="Times New Roman"/>
                <w:bCs/>
                <w:sz w:val="24"/>
                <w:szCs w:val="24"/>
              </w:rPr>
            </w:pPr>
            <w:r w:rsidRPr="00863A3D">
              <w:rPr>
                <w:rFonts w:ascii="Times New Roman" w:hAnsi="Times New Roman"/>
                <w:bCs/>
                <w:sz w:val="24"/>
                <w:szCs w:val="24"/>
              </w:rPr>
              <w:t xml:space="preserve">г. </w:t>
            </w:r>
            <w:r>
              <w:rPr>
                <w:rFonts w:ascii="Times New Roman" w:hAnsi="Times New Roman"/>
                <w:bCs/>
                <w:sz w:val="24"/>
                <w:szCs w:val="24"/>
              </w:rPr>
              <w:t>Конаково</w:t>
            </w:r>
          </w:p>
        </w:tc>
        <w:tc>
          <w:tcPr>
            <w:tcW w:w="3191" w:type="dxa"/>
            <w:gridSpan w:val="2"/>
          </w:tcPr>
          <w:p w:rsidR="000B3766" w:rsidRPr="00863A3D" w:rsidRDefault="000B3766" w:rsidP="00F96AB3">
            <w:pPr>
              <w:pStyle w:val="ConsNonformat"/>
              <w:ind w:right="0"/>
              <w:jc w:val="center"/>
              <w:rPr>
                <w:rFonts w:ascii="Times New Roman" w:hAnsi="Times New Roman"/>
                <w:bCs/>
                <w:sz w:val="24"/>
                <w:szCs w:val="24"/>
              </w:rPr>
            </w:pPr>
          </w:p>
        </w:tc>
      </w:tr>
    </w:tbl>
    <w:p w:rsidR="000B3766" w:rsidRDefault="000B3766" w:rsidP="000B3766">
      <w:pPr>
        <w:spacing w:after="0" w:line="240" w:lineRule="auto"/>
        <w:ind w:firstLine="709"/>
        <w:jc w:val="both"/>
        <w:rPr>
          <w:rFonts w:ascii="Times New Roman" w:eastAsia="Times New Roman" w:hAnsi="Times New Roman"/>
          <w:b/>
          <w:bCs/>
          <w:sz w:val="28"/>
          <w:szCs w:val="28"/>
          <w:lang w:eastAsia="ru-RU"/>
        </w:rPr>
      </w:pPr>
    </w:p>
    <w:p w:rsidR="000B3766" w:rsidRPr="006B1ED6" w:rsidRDefault="000B3766" w:rsidP="000B3766">
      <w:pPr>
        <w:spacing w:after="0" w:line="240" w:lineRule="auto"/>
        <w:ind w:firstLine="709"/>
        <w:jc w:val="center"/>
        <w:rPr>
          <w:rFonts w:ascii="Times New Roman" w:hAnsi="Times New Roman"/>
          <w:b/>
          <w:sz w:val="28"/>
          <w:szCs w:val="28"/>
        </w:rPr>
      </w:pPr>
      <w:r w:rsidRPr="006B1ED6">
        <w:rPr>
          <w:rFonts w:ascii="Times New Roman" w:eastAsia="Times New Roman" w:hAnsi="Times New Roman"/>
          <w:b/>
          <w:bCs/>
          <w:sz w:val="28"/>
          <w:szCs w:val="28"/>
          <w:lang w:eastAsia="ru-RU"/>
        </w:rPr>
        <w:t xml:space="preserve">О Рабочей группе по </w:t>
      </w:r>
      <w:r w:rsidR="001A7B4C" w:rsidRPr="00EF7A2D">
        <w:rPr>
          <w:rFonts w:ascii="Times New Roman" w:eastAsia="Times New Roman" w:hAnsi="Times New Roman"/>
          <w:b/>
          <w:bCs/>
          <w:sz w:val="28"/>
          <w:szCs w:val="28"/>
          <w:lang w:eastAsia="ru-RU"/>
        </w:rPr>
        <w:t>рассмотрению</w:t>
      </w:r>
      <w:r w:rsidR="001A7B4C">
        <w:rPr>
          <w:rFonts w:ascii="Times New Roman" w:eastAsia="Times New Roman" w:hAnsi="Times New Roman"/>
          <w:b/>
          <w:bCs/>
          <w:sz w:val="28"/>
          <w:szCs w:val="28"/>
          <w:lang w:eastAsia="ru-RU"/>
        </w:rPr>
        <w:t xml:space="preserve"> обращений участников избирательного процесса,</w:t>
      </w:r>
      <w:r w:rsidR="001A7B4C" w:rsidRPr="00EF7A2D">
        <w:rPr>
          <w:rFonts w:ascii="Times New Roman" w:eastAsia="Times New Roman" w:hAnsi="Times New Roman"/>
          <w:b/>
          <w:bCs/>
          <w:sz w:val="28"/>
          <w:szCs w:val="28"/>
          <w:lang w:eastAsia="ru-RU"/>
        </w:rPr>
        <w:t xml:space="preserve"> </w:t>
      </w:r>
      <w:r w:rsidR="001A7B4C">
        <w:rPr>
          <w:rFonts w:ascii="Times New Roman" w:eastAsia="Times New Roman" w:hAnsi="Times New Roman"/>
          <w:b/>
          <w:bCs/>
          <w:sz w:val="28"/>
          <w:szCs w:val="28"/>
          <w:lang w:eastAsia="ru-RU"/>
        </w:rPr>
        <w:t>информационным спорам и иным вопросам информационного обеспечения выборов</w:t>
      </w:r>
    </w:p>
    <w:p w:rsidR="000B3766" w:rsidRPr="000E2196" w:rsidRDefault="000B3766" w:rsidP="000B3766">
      <w:pPr>
        <w:spacing w:after="0" w:line="240" w:lineRule="auto"/>
        <w:ind w:firstLine="709"/>
        <w:jc w:val="center"/>
        <w:rPr>
          <w:rFonts w:ascii="Times New Roman" w:eastAsia="Times New Roman" w:hAnsi="Times New Roman"/>
          <w:sz w:val="28"/>
          <w:szCs w:val="28"/>
          <w:lang w:eastAsia="ru-RU"/>
        </w:rPr>
      </w:pPr>
    </w:p>
    <w:p w:rsidR="000B3766" w:rsidRPr="00332A7F" w:rsidRDefault="001A7B4C" w:rsidP="000B3766">
      <w:pPr>
        <w:pStyle w:val="ConsTitle"/>
        <w:spacing w:line="360" w:lineRule="auto"/>
        <w:ind w:right="0" w:firstLine="709"/>
        <w:jc w:val="both"/>
        <w:rPr>
          <w:rFonts w:ascii="Times New Roman" w:hAnsi="Times New Roman"/>
          <w:bCs/>
          <w:sz w:val="28"/>
        </w:rPr>
      </w:pPr>
      <w:proofErr w:type="gramStart"/>
      <w:r w:rsidRPr="000E2196">
        <w:rPr>
          <w:rFonts w:ascii="Times New Roman" w:hAnsi="Times New Roman"/>
          <w:b w:val="0"/>
          <w:sz w:val="28"/>
          <w:szCs w:val="28"/>
        </w:rPr>
        <w:t xml:space="preserve">В целях реализации полномочий </w:t>
      </w:r>
      <w:r>
        <w:rPr>
          <w:rFonts w:ascii="Times New Roman" w:hAnsi="Times New Roman"/>
          <w:b w:val="0"/>
          <w:sz w:val="28"/>
          <w:szCs w:val="28"/>
        </w:rPr>
        <w:t>территориальной</w:t>
      </w:r>
      <w:r w:rsidRPr="000E2196">
        <w:rPr>
          <w:rFonts w:ascii="Times New Roman" w:hAnsi="Times New Roman"/>
          <w:b w:val="0"/>
          <w:sz w:val="28"/>
          <w:szCs w:val="28"/>
        </w:rPr>
        <w:t xml:space="preserve"> избирательной комиссии </w:t>
      </w:r>
      <w:r>
        <w:rPr>
          <w:rFonts w:ascii="Times New Roman" w:hAnsi="Times New Roman"/>
          <w:b w:val="0"/>
          <w:sz w:val="28"/>
          <w:szCs w:val="28"/>
        </w:rPr>
        <w:t xml:space="preserve">Конаковского района </w:t>
      </w:r>
      <w:r w:rsidRPr="000E2196">
        <w:rPr>
          <w:rFonts w:ascii="Times New Roman" w:hAnsi="Times New Roman"/>
          <w:b w:val="0"/>
          <w:sz w:val="28"/>
          <w:szCs w:val="28"/>
        </w:rPr>
        <w:t>по контролю за соблюдением избирательных прав и права на участие в референдуме граждан Российской Федерации, установленных пунктами 9</w:t>
      </w:r>
      <w:r>
        <w:rPr>
          <w:rFonts w:ascii="Times New Roman" w:hAnsi="Times New Roman"/>
          <w:b w:val="0"/>
          <w:sz w:val="28"/>
          <w:szCs w:val="28"/>
        </w:rPr>
        <w:t xml:space="preserve"> </w:t>
      </w:r>
      <w:r w:rsidRPr="000E2196">
        <w:rPr>
          <w:rFonts w:ascii="Times New Roman" w:hAnsi="Times New Roman"/>
          <w:b w:val="0"/>
          <w:sz w:val="28"/>
          <w:szCs w:val="28"/>
        </w:rPr>
        <w:t>статьи 2</w:t>
      </w:r>
      <w:r>
        <w:rPr>
          <w:rFonts w:ascii="Times New Roman" w:hAnsi="Times New Roman"/>
          <w:b w:val="0"/>
          <w:sz w:val="28"/>
          <w:szCs w:val="28"/>
        </w:rPr>
        <w:t>3</w:t>
      </w:r>
      <w:r w:rsidRPr="000E2196">
        <w:rPr>
          <w:rFonts w:ascii="Times New Roman" w:hAnsi="Times New Roman"/>
          <w:b w:val="0"/>
          <w:sz w:val="28"/>
          <w:szCs w:val="28"/>
        </w:rPr>
        <w:t xml:space="preserve"> и пунктами 6, 7 статьи 75 Федерального закона от 12 июня 2002 года </w:t>
      </w:r>
      <w:r>
        <w:rPr>
          <w:rFonts w:ascii="Times New Roman" w:hAnsi="Times New Roman"/>
          <w:b w:val="0"/>
          <w:sz w:val="28"/>
          <w:szCs w:val="28"/>
        </w:rPr>
        <w:t xml:space="preserve">№ 67-ФЗ </w:t>
      </w:r>
      <w:r w:rsidRPr="00332A7F">
        <w:rPr>
          <w:rFonts w:ascii="Times New Roman" w:hAnsi="Times New Roman"/>
          <w:b w:val="0"/>
          <w:sz w:val="28"/>
          <w:szCs w:val="28"/>
        </w:rPr>
        <w:t>«Об основных гарантиях избирательных прав и права на участие в референдуме граждан Российской Федерации»</w:t>
      </w:r>
      <w:r w:rsidRPr="00332A7F">
        <w:rPr>
          <w:rFonts w:ascii="Times New Roman" w:hAnsi="Times New Roman"/>
          <w:b w:val="0"/>
          <w:sz w:val="28"/>
        </w:rPr>
        <w:t xml:space="preserve"> </w:t>
      </w:r>
      <w:r w:rsidRPr="00863A3D">
        <w:rPr>
          <w:rFonts w:ascii="Times New Roman" w:hAnsi="Times New Roman"/>
          <w:b w:val="0"/>
          <w:sz w:val="28"/>
        </w:rPr>
        <w:t>(далее – Федеральный закон</w:t>
      </w:r>
      <w:proofErr w:type="gramEnd"/>
      <w:r w:rsidRPr="00863A3D">
        <w:rPr>
          <w:rFonts w:ascii="Times New Roman" w:hAnsi="Times New Roman"/>
          <w:b w:val="0"/>
          <w:sz w:val="28"/>
        </w:rPr>
        <w:t>)</w:t>
      </w:r>
      <w:r w:rsidRPr="00332A7F">
        <w:rPr>
          <w:rFonts w:ascii="Times New Roman" w:hAnsi="Times New Roman"/>
          <w:b w:val="0"/>
          <w:sz w:val="28"/>
          <w:szCs w:val="28"/>
        </w:rPr>
        <w:t xml:space="preserve">, </w:t>
      </w:r>
      <w:r>
        <w:rPr>
          <w:rFonts w:ascii="Times New Roman" w:hAnsi="Times New Roman"/>
          <w:b w:val="0"/>
          <w:sz w:val="28"/>
          <w:szCs w:val="28"/>
        </w:rPr>
        <w:t xml:space="preserve">пунктом 10 </w:t>
      </w:r>
      <w:r w:rsidRPr="00332A7F">
        <w:rPr>
          <w:rFonts w:ascii="Times New Roman" w:hAnsi="Times New Roman"/>
          <w:b w:val="0"/>
          <w:sz w:val="28"/>
          <w:szCs w:val="28"/>
        </w:rPr>
        <w:t xml:space="preserve">статьи 22 Избирательного кодекса Тверской области </w:t>
      </w:r>
      <w:r w:rsidRPr="00332A7F">
        <w:rPr>
          <w:rFonts w:ascii="Times New Roman" w:hAnsi="Times New Roman"/>
          <w:b w:val="0"/>
          <w:sz w:val="28"/>
        </w:rPr>
        <w:t>от 07.04.2003 № 20-ЗО (далее – Кодекс),</w:t>
      </w:r>
      <w:r w:rsidR="000B3766" w:rsidRPr="00332A7F">
        <w:rPr>
          <w:rFonts w:ascii="Times New Roman" w:hAnsi="Times New Roman"/>
          <w:b w:val="0"/>
        </w:rPr>
        <w:t xml:space="preserve"> </w:t>
      </w:r>
      <w:r w:rsidRPr="001A7B4C">
        <w:rPr>
          <w:rFonts w:ascii="Times New Roman" w:hAnsi="Times New Roman"/>
          <w:b w:val="0"/>
          <w:sz w:val="28"/>
        </w:rPr>
        <w:t>т</w:t>
      </w:r>
      <w:r w:rsidR="000B3766" w:rsidRPr="00332A7F">
        <w:rPr>
          <w:rFonts w:ascii="Times New Roman" w:hAnsi="Times New Roman"/>
          <w:b w:val="0"/>
          <w:sz w:val="28"/>
        </w:rPr>
        <w:t xml:space="preserve">ерриториальная избирательная комиссия Конаковского района </w:t>
      </w:r>
      <w:r w:rsidR="000B3766" w:rsidRPr="00332A7F">
        <w:rPr>
          <w:rFonts w:ascii="Times New Roman" w:hAnsi="Times New Roman"/>
          <w:bCs/>
          <w:spacing w:val="20"/>
          <w:sz w:val="28"/>
        </w:rPr>
        <w:t>постановляет:</w:t>
      </w:r>
    </w:p>
    <w:p w:rsidR="001A7B4C" w:rsidRPr="001A7B4C" w:rsidRDefault="001A7B4C" w:rsidP="00606D6C">
      <w:pPr>
        <w:pStyle w:val="a4"/>
        <w:numPr>
          <w:ilvl w:val="0"/>
          <w:numId w:val="2"/>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Утвердить Положение о</w:t>
      </w:r>
      <w:r w:rsidRPr="006B1ED6">
        <w:rPr>
          <w:rFonts w:ascii="Times New Roman" w:eastAsia="Times New Roman" w:hAnsi="Times New Roman"/>
          <w:b/>
          <w:bCs/>
          <w:sz w:val="28"/>
          <w:szCs w:val="28"/>
          <w:lang w:eastAsia="ru-RU"/>
        </w:rPr>
        <w:t xml:space="preserve"> </w:t>
      </w:r>
      <w:r w:rsidRPr="001A7B4C">
        <w:rPr>
          <w:rFonts w:ascii="Times New Roman" w:eastAsia="Times New Roman" w:hAnsi="Times New Roman"/>
          <w:bCs/>
          <w:sz w:val="28"/>
          <w:szCs w:val="28"/>
          <w:lang w:eastAsia="ru-RU"/>
        </w:rPr>
        <w:t>Рабочей группе по рассмотрению обращений участников избирательного процесса, информационным спорам и иным вопросам информационного обеспечения выборов</w:t>
      </w:r>
      <w:r>
        <w:rPr>
          <w:rFonts w:ascii="Times New Roman" w:eastAsia="Times New Roman" w:hAnsi="Times New Roman"/>
          <w:bCs/>
          <w:sz w:val="28"/>
          <w:szCs w:val="28"/>
          <w:lang w:eastAsia="ru-RU"/>
        </w:rPr>
        <w:t xml:space="preserve"> (прилагается).</w:t>
      </w:r>
    </w:p>
    <w:p w:rsidR="001A7B4C" w:rsidRPr="001A7B4C" w:rsidRDefault="001A7B4C" w:rsidP="00606D6C">
      <w:pPr>
        <w:pStyle w:val="a4"/>
        <w:numPr>
          <w:ilvl w:val="0"/>
          <w:numId w:val="2"/>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Утвердить состав Рабочей группы </w:t>
      </w:r>
      <w:r w:rsidRPr="001A7B4C">
        <w:rPr>
          <w:rFonts w:ascii="Times New Roman" w:eastAsia="Times New Roman" w:hAnsi="Times New Roman"/>
          <w:bCs/>
          <w:sz w:val="28"/>
          <w:szCs w:val="28"/>
          <w:lang w:eastAsia="ru-RU"/>
        </w:rPr>
        <w:t>по рассмотрению обращений участников избирательного процесса, информационным спорам и иным вопросам информационного обеспечения выборов</w:t>
      </w:r>
      <w:r>
        <w:rPr>
          <w:rFonts w:ascii="Times New Roman" w:eastAsia="Times New Roman" w:hAnsi="Times New Roman"/>
          <w:bCs/>
          <w:sz w:val="28"/>
          <w:szCs w:val="28"/>
          <w:lang w:eastAsia="ru-RU"/>
        </w:rPr>
        <w:t>:</w:t>
      </w:r>
    </w:p>
    <w:p w:rsidR="001A7B4C" w:rsidRDefault="001A7B4C"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Руководитель Рабочей группы:</w:t>
      </w:r>
    </w:p>
    <w:p w:rsidR="001A7B4C" w:rsidRDefault="00B06E69"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Мерзлякова Анастасия Валерьевна – секретарь территориальной избирательной комиссии</w:t>
      </w:r>
    </w:p>
    <w:p w:rsidR="001A7B4C" w:rsidRDefault="001A7B4C"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Члены Рабочей группы:</w:t>
      </w:r>
    </w:p>
    <w:p w:rsidR="001A7B4C" w:rsidRDefault="00B06E69"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Холодова Татьяна Сергеевна – член территориальной избирательной комиссии с правом решающего голоса;</w:t>
      </w:r>
    </w:p>
    <w:p w:rsidR="00F00CD6" w:rsidRDefault="004B7DEC"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 </w:t>
      </w:r>
      <w:r w:rsidR="00F00CD6">
        <w:rPr>
          <w:rFonts w:ascii="Times New Roman" w:eastAsia="Times New Roman" w:hAnsi="Times New Roman"/>
          <w:bCs/>
          <w:sz w:val="28"/>
          <w:szCs w:val="28"/>
          <w:lang w:eastAsia="ru-RU"/>
        </w:rPr>
        <w:t>Русаков Виктор Иванович – член территориальной избирательной комиссии Конаковского района с правом решающего голоса</w:t>
      </w:r>
      <w:r>
        <w:rPr>
          <w:rFonts w:ascii="Times New Roman" w:eastAsia="Times New Roman" w:hAnsi="Times New Roman"/>
          <w:bCs/>
          <w:sz w:val="28"/>
          <w:szCs w:val="28"/>
          <w:lang w:eastAsia="ru-RU"/>
        </w:rPr>
        <w:t>;</w:t>
      </w:r>
    </w:p>
    <w:p w:rsidR="004B7DEC" w:rsidRDefault="004B7DEC"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Ковалевская Наталья Сергеевна - член территориальной избирательной комиссии Конаковского района с правом решающего голоса;</w:t>
      </w:r>
    </w:p>
    <w:p w:rsidR="00B06E69" w:rsidRDefault="004B7DEC" w:rsidP="00606D6C">
      <w:pPr>
        <w:pStyle w:val="a4"/>
        <w:spacing w:after="0" w:line="360" w:lineRule="auto"/>
        <w:ind w:left="0"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Соловьев Сергей Сергеевич - член территориальной избирательной комиссии Конаковского района с правом решающего голоса.</w:t>
      </w:r>
    </w:p>
    <w:p w:rsidR="001A7B4C" w:rsidRPr="001A7B4C" w:rsidRDefault="001A7B4C" w:rsidP="00606D6C">
      <w:pPr>
        <w:pStyle w:val="a4"/>
        <w:numPr>
          <w:ilvl w:val="0"/>
          <w:numId w:val="2"/>
        </w:numPr>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Постановления территориальной избирательной комиссии Конаковского района </w:t>
      </w:r>
      <w:r w:rsidRPr="006708CB">
        <w:rPr>
          <w:rFonts w:ascii="Times New Roman" w:eastAsia="Times New Roman" w:hAnsi="Times New Roman"/>
          <w:bCs/>
          <w:sz w:val="28"/>
          <w:szCs w:val="28"/>
          <w:lang w:eastAsia="ru-RU"/>
        </w:rPr>
        <w:t>от № 2/</w:t>
      </w:r>
      <w:r>
        <w:rPr>
          <w:rFonts w:ascii="Times New Roman" w:eastAsia="Times New Roman" w:hAnsi="Times New Roman"/>
          <w:bCs/>
          <w:sz w:val="28"/>
          <w:szCs w:val="28"/>
          <w:lang w:eastAsia="ru-RU"/>
        </w:rPr>
        <w:t>8</w:t>
      </w:r>
      <w:r w:rsidRPr="006708CB">
        <w:rPr>
          <w:rFonts w:ascii="Times New Roman" w:eastAsia="Times New Roman" w:hAnsi="Times New Roman"/>
          <w:bCs/>
          <w:sz w:val="28"/>
          <w:szCs w:val="28"/>
          <w:lang w:eastAsia="ru-RU"/>
        </w:rPr>
        <w:t xml:space="preserve">-3 23 сентября 2011 года «О Рабочей группе по </w:t>
      </w:r>
      <w:r>
        <w:rPr>
          <w:rFonts w:ascii="Times New Roman" w:eastAsia="Times New Roman" w:hAnsi="Times New Roman"/>
          <w:bCs/>
          <w:sz w:val="28"/>
          <w:szCs w:val="28"/>
          <w:lang w:eastAsia="ru-RU"/>
        </w:rPr>
        <w:t>информационным спорам и иным вопросам информационного обеспечения выборов</w:t>
      </w:r>
      <w:r w:rsidRPr="006708CB">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w:t>
      </w:r>
      <w:r w:rsidRPr="001A7B4C">
        <w:rPr>
          <w:rFonts w:ascii="Times New Roman" w:eastAsia="Times New Roman" w:hAnsi="Times New Roman"/>
          <w:bCs/>
          <w:sz w:val="28"/>
          <w:szCs w:val="28"/>
          <w:lang w:eastAsia="ru-RU"/>
        </w:rPr>
        <w:t xml:space="preserve"> </w:t>
      </w:r>
      <w:r w:rsidRPr="006708CB">
        <w:rPr>
          <w:rFonts w:ascii="Times New Roman" w:eastAsia="Times New Roman" w:hAnsi="Times New Roman"/>
          <w:bCs/>
          <w:sz w:val="28"/>
          <w:szCs w:val="28"/>
          <w:lang w:eastAsia="ru-RU"/>
        </w:rPr>
        <w:t xml:space="preserve">№ 2/7-3 </w:t>
      </w:r>
      <w:r>
        <w:rPr>
          <w:rFonts w:ascii="Times New Roman" w:eastAsia="Times New Roman" w:hAnsi="Times New Roman"/>
          <w:bCs/>
          <w:sz w:val="28"/>
          <w:szCs w:val="28"/>
          <w:lang w:eastAsia="ru-RU"/>
        </w:rPr>
        <w:t xml:space="preserve"> </w:t>
      </w:r>
      <w:r w:rsidRPr="006708CB">
        <w:rPr>
          <w:rFonts w:ascii="Times New Roman" w:eastAsia="Times New Roman" w:hAnsi="Times New Roman"/>
          <w:bCs/>
          <w:sz w:val="28"/>
          <w:szCs w:val="28"/>
          <w:lang w:eastAsia="ru-RU"/>
        </w:rPr>
        <w:t>от 23 сентября 2011 года «О Рабочей группе Территориальной избирательной комиссии Конаковского района по рассмотрению обращений участников избирательного процесса»</w:t>
      </w:r>
      <w:r>
        <w:rPr>
          <w:rFonts w:ascii="Times New Roman" w:eastAsia="Times New Roman" w:hAnsi="Times New Roman"/>
          <w:bCs/>
          <w:sz w:val="28"/>
          <w:szCs w:val="28"/>
          <w:lang w:eastAsia="ru-RU"/>
        </w:rPr>
        <w:t xml:space="preserve"> считать утратившими силу.</w:t>
      </w:r>
    </w:p>
    <w:p w:rsidR="000B3766" w:rsidRDefault="00F00CD6" w:rsidP="00606D6C">
      <w:pPr>
        <w:spacing w:after="0" w:line="360" w:lineRule="auto"/>
        <w:ind w:firstLine="709"/>
        <w:jc w:val="both"/>
        <w:rPr>
          <w:rFonts w:ascii="Times New Roman" w:hAnsi="Times New Roman"/>
          <w:sz w:val="28"/>
          <w:szCs w:val="28"/>
        </w:rPr>
      </w:pPr>
      <w:r>
        <w:rPr>
          <w:rFonts w:ascii="Times New Roman" w:hAnsi="Times New Roman"/>
          <w:sz w:val="28"/>
          <w:szCs w:val="28"/>
        </w:rPr>
        <w:t>4</w:t>
      </w:r>
      <w:r w:rsidR="000B3766">
        <w:rPr>
          <w:rFonts w:ascii="Times New Roman" w:hAnsi="Times New Roman"/>
          <w:sz w:val="28"/>
          <w:szCs w:val="28"/>
        </w:rPr>
        <w:t xml:space="preserve">. </w:t>
      </w:r>
      <w:proofErr w:type="gramStart"/>
      <w:r w:rsidR="000B3766" w:rsidRPr="001615B2">
        <w:rPr>
          <w:rFonts w:ascii="Times New Roman" w:hAnsi="Times New Roman"/>
          <w:sz w:val="28"/>
          <w:szCs w:val="28"/>
        </w:rPr>
        <w:t>Разместить</w:t>
      </w:r>
      <w:proofErr w:type="gramEnd"/>
      <w:r w:rsidR="000B3766" w:rsidRPr="001615B2">
        <w:rPr>
          <w:rFonts w:ascii="Times New Roman" w:hAnsi="Times New Roman"/>
          <w:sz w:val="28"/>
          <w:szCs w:val="28"/>
        </w:rPr>
        <w:t xml:space="preserve"> настоящее постановление на с</w:t>
      </w:r>
      <w:r w:rsidR="001A7B4C">
        <w:rPr>
          <w:rFonts w:ascii="Times New Roman" w:hAnsi="Times New Roman"/>
          <w:sz w:val="28"/>
          <w:szCs w:val="28"/>
        </w:rPr>
        <w:t>айте</w:t>
      </w:r>
      <w:r w:rsidR="000B3766" w:rsidRPr="001615B2">
        <w:rPr>
          <w:rFonts w:ascii="Times New Roman" w:hAnsi="Times New Roman"/>
          <w:sz w:val="28"/>
          <w:szCs w:val="28"/>
        </w:rPr>
        <w:t xml:space="preserve"> </w:t>
      </w:r>
      <w:r w:rsidR="001A7B4C">
        <w:rPr>
          <w:rFonts w:ascii="Times New Roman" w:hAnsi="Times New Roman"/>
          <w:sz w:val="28"/>
          <w:szCs w:val="28"/>
        </w:rPr>
        <w:t>т</w:t>
      </w:r>
      <w:r w:rsidR="000B3766" w:rsidRPr="001615B2">
        <w:rPr>
          <w:rFonts w:ascii="Times New Roman" w:hAnsi="Times New Roman"/>
          <w:sz w:val="28"/>
          <w:szCs w:val="28"/>
        </w:rPr>
        <w:t>ерриториальной избирательной комиссии Конаковского района в информационно-коммуникационной сети Интернет.</w:t>
      </w:r>
    </w:p>
    <w:p w:rsidR="000B3766" w:rsidRDefault="000B3766" w:rsidP="000B3766">
      <w:pPr>
        <w:spacing w:after="0" w:line="360" w:lineRule="auto"/>
        <w:ind w:firstLine="709"/>
        <w:jc w:val="both"/>
        <w:rPr>
          <w:rFonts w:ascii="Times New Roman" w:hAnsi="Times New Roman"/>
          <w:sz w:val="28"/>
          <w:szCs w:val="28"/>
        </w:rPr>
      </w:pPr>
    </w:p>
    <w:p w:rsidR="000B3766" w:rsidRDefault="000B3766" w:rsidP="000B3766">
      <w:pPr>
        <w:spacing w:after="0" w:line="360" w:lineRule="auto"/>
        <w:ind w:firstLine="709"/>
        <w:jc w:val="both"/>
        <w:rPr>
          <w:rFonts w:ascii="Times New Roman" w:hAnsi="Times New Roman"/>
          <w:sz w:val="28"/>
          <w:szCs w:val="28"/>
        </w:rPr>
      </w:pPr>
      <w:r>
        <w:rPr>
          <w:rFonts w:ascii="Times New Roman" w:hAnsi="Times New Roman"/>
          <w:sz w:val="28"/>
          <w:szCs w:val="28"/>
        </w:rPr>
        <w:t>Председатель</w:t>
      </w:r>
    </w:p>
    <w:p w:rsidR="000B3766" w:rsidRDefault="001A7B4C" w:rsidP="000B3766">
      <w:pPr>
        <w:spacing w:after="0" w:line="360" w:lineRule="auto"/>
        <w:jc w:val="both"/>
        <w:rPr>
          <w:rFonts w:ascii="Times New Roman" w:hAnsi="Times New Roman"/>
          <w:sz w:val="28"/>
          <w:szCs w:val="28"/>
        </w:rPr>
      </w:pPr>
      <w:r>
        <w:rPr>
          <w:rFonts w:ascii="Times New Roman" w:hAnsi="Times New Roman"/>
          <w:sz w:val="28"/>
          <w:szCs w:val="28"/>
        </w:rPr>
        <w:t>т</w:t>
      </w:r>
      <w:r w:rsidR="000B3766">
        <w:rPr>
          <w:rFonts w:ascii="Times New Roman" w:hAnsi="Times New Roman"/>
          <w:sz w:val="28"/>
          <w:szCs w:val="28"/>
        </w:rPr>
        <w:t xml:space="preserve">ерриториальной избирательной </w:t>
      </w:r>
    </w:p>
    <w:p w:rsidR="000B3766" w:rsidRDefault="000B3766" w:rsidP="000B3766">
      <w:pPr>
        <w:spacing w:after="0" w:line="360" w:lineRule="auto"/>
        <w:jc w:val="both"/>
        <w:rPr>
          <w:rFonts w:ascii="Times New Roman" w:hAnsi="Times New Roman"/>
          <w:sz w:val="28"/>
          <w:szCs w:val="28"/>
        </w:rPr>
      </w:pPr>
      <w:r>
        <w:rPr>
          <w:rFonts w:ascii="Times New Roman" w:hAnsi="Times New Roman"/>
          <w:sz w:val="28"/>
          <w:szCs w:val="28"/>
        </w:rPr>
        <w:t>Комиссии Конаковского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С.П. Фомченко</w:t>
      </w:r>
    </w:p>
    <w:p w:rsidR="000B3766" w:rsidRDefault="000B3766" w:rsidP="000B3766">
      <w:pPr>
        <w:spacing w:after="0" w:line="360" w:lineRule="auto"/>
        <w:jc w:val="both"/>
        <w:rPr>
          <w:rFonts w:ascii="Times New Roman" w:hAnsi="Times New Roman"/>
          <w:sz w:val="28"/>
          <w:szCs w:val="28"/>
        </w:rPr>
      </w:pPr>
    </w:p>
    <w:p w:rsidR="000B3766" w:rsidRDefault="000B3766" w:rsidP="000B3766">
      <w:pPr>
        <w:spacing w:after="0" w:line="360" w:lineRule="auto"/>
        <w:ind w:firstLine="709"/>
        <w:jc w:val="both"/>
        <w:rPr>
          <w:rFonts w:ascii="Times New Roman" w:hAnsi="Times New Roman"/>
          <w:sz w:val="28"/>
          <w:szCs w:val="28"/>
        </w:rPr>
      </w:pPr>
      <w:r>
        <w:rPr>
          <w:rFonts w:ascii="Times New Roman" w:hAnsi="Times New Roman"/>
          <w:sz w:val="28"/>
          <w:szCs w:val="28"/>
        </w:rPr>
        <w:t>Секретарь</w:t>
      </w:r>
    </w:p>
    <w:p w:rsidR="000B3766" w:rsidRDefault="001A7B4C" w:rsidP="000B3766">
      <w:pPr>
        <w:spacing w:after="0" w:line="360" w:lineRule="auto"/>
        <w:jc w:val="both"/>
        <w:rPr>
          <w:rFonts w:ascii="Times New Roman" w:hAnsi="Times New Roman"/>
          <w:sz w:val="28"/>
          <w:szCs w:val="28"/>
        </w:rPr>
      </w:pPr>
      <w:r>
        <w:rPr>
          <w:rFonts w:ascii="Times New Roman" w:hAnsi="Times New Roman"/>
          <w:sz w:val="28"/>
          <w:szCs w:val="28"/>
        </w:rPr>
        <w:t>т</w:t>
      </w:r>
      <w:r w:rsidR="000B3766">
        <w:rPr>
          <w:rFonts w:ascii="Times New Roman" w:hAnsi="Times New Roman"/>
          <w:sz w:val="28"/>
          <w:szCs w:val="28"/>
        </w:rPr>
        <w:t xml:space="preserve">ерриториальной избирательной </w:t>
      </w:r>
    </w:p>
    <w:p w:rsidR="000B3766" w:rsidRDefault="000B3766" w:rsidP="000B3766">
      <w:pPr>
        <w:spacing w:after="0" w:line="360" w:lineRule="auto"/>
        <w:jc w:val="both"/>
        <w:rPr>
          <w:rFonts w:ascii="Times New Roman" w:hAnsi="Times New Roman"/>
          <w:sz w:val="28"/>
          <w:szCs w:val="28"/>
        </w:rPr>
      </w:pPr>
      <w:r>
        <w:rPr>
          <w:rFonts w:ascii="Times New Roman" w:hAnsi="Times New Roman"/>
          <w:sz w:val="28"/>
          <w:szCs w:val="28"/>
        </w:rPr>
        <w:t>Комиссии Конаковского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A7B4C">
        <w:rPr>
          <w:rFonts w:ascii="Times New Roman" w:hAnsi="Times New Roman"/>
          <w:sz w:val="28"/>
          <w:szCs w:val="28"/>
        </w:rPr>
        <w:t>А. В. Мерзлякова</w:t>
      </w:r>
    </w:p>
    <w:p w:rsidR="000B3766" w:rsidRDefault="000B3766" w:rsidP="000B3766">
      <w:pPr>
        <w:spacing w:after="0" w:line="360" w:lineRule="auto"/>
        <w:jc w:val="both"/>
        <w:rPr>
          <w:rFonts w:ascii="Times New Roman" w:hAnsi="Times New Roman"/>
          <w:sz w:val="28"/>
          <w:szCs w:val="28"/>
        </w:rPr>
      </w:pPr>
    </w:p>
    <w:p w:rsidR="001A7B4C" w:rsidRDefault="001A7B4C" w:rsidP="000B3766">
      <w:pPr>
        <w:spacing w:after="0" w:line="360" w:lineRule="auto"/>
        <w:jc w:val="both"/>
        <w:rPr>
          <w:rFonts w:ascii="Times New Roman" w:hAnsi="Times New Roman"/>
          <w:sz w:val="28"/>
          <w:szCs w:val="28"/>
        </w:rPr>
      </w:pPr>
    </w:p>
    <w:p w:rsidR="001A7B4C" w:rsidRDefault="001A7B4C" w:rsidP="000B3766">
      <w:pPr>
        <w:spacing w:after="0" w:line="360" w:lineRule="auto"/>
        <w:jc w:val="both"/>
        <w:rPr>
          <w:rFonts w:ascii="Times New Roman" w:hAnsi="Times New Roman"/>
          <w:sz w:val="28"/>
          <w:szCs w:val="28"/>
        </w:rPr>
        <w:sectPr w:rsidR="001A7B4C" w:rsidSect="006A3E04">
          <w:pgSz w:w="11906" w:h="16838"/>
          <w:pgMar w:top="1134" w:right="850" w:bottom="1134" w:left="1701" w:header="708" w:footer="708" w:gutter="0"/>
          <w:cols w:space="708"/>
          <w:docGrid w:linePitch="360"/>
        </w:sectPr>
      </w:pPr>
    </w:p>
    <w:tbl>
      <w:tblPr>
        <w:tblW w:w="4824" w:type="dxa"/>
        <w:tblInd w:w="4644" w:type="dxa"/>
        <w:tblLook w:val="01E0"/>
      </w:tblPr>
      <w:tblGrid>
        <w:gridCol w:w="4824"/>
      </w:tblGrid>
      <w:tr w:rsidR="000B3766" w:rsidTr="00F96AB3">
        <w:tc>
          <w:tcPr>
            <w:tcW w:w="4824" w:type="dxa"/>
          </w:tcPr>
          <w:p w:rsidR="000B3766" w:rsidRPr="001615B2" w:rsidRDefault="000B3766" w:rsidP="00F96AB3">
            <w:pPr>
              <w:spacing w:after="0" w:line="240" w:lineRule="auto"/>
              <w:jc w:val="center"/>
              <w:rPr>
                <w:rFonts w:ascii="Times New Roman" w:hAnsi="Times New Roman"/>
                <w:sz w:val="28"/>
                <w:szCs w:val="28"/>
              </w:rPr>
            </w:pPr>
            <w:r w:rsidRPr="001615B2">
              <w:rPr>
                <w:rFonts w:ascii="Times New Roman" w:hAnsi="Times New Roman"/>
                <w:sz w:val="28"/>
                <w:szCs w:val="28"/>
              </w:rPr>
              <w:lastRenderedPageBreak/>
              <w:t>Приложение</w:t>
            </w:r>
            <w:r>
              <w:rPr>
                <w:rFonts w:ascii="Times New Roman" w:hAnsi="Times New Roman"/>
                <w:sz w:val="28"/>
                <w:szCs w:val="28"/>
              </w:rPr>
              <w:t xml:space="preserve"> </w:t>
            </w:r>
            <w:r w:rsidRPr="001615B2">
              <w:rPr>
                <w:rFonts w:ascii="Times New Roman" w:hAnsi="Times New Roman"/>
                <w:sz w:val="28"/>
                <w:szCs w:val="28"/>
              </w:rPr>
              <w:t xml:space="preserve"> </w:t>
            </w:r>
          </w:p>
        </w:tc>
      </w:tr>
      <w:tr w:rsidR="000B3766" w:rsidTr="00F96AB3">
        <w:tc>
          <w:tcPr>
            <w:tcW w:w="4824" w:type="dxa"/>
          </w:tcPr>
          <w:p w:rsidR="000B3766" w:rsidRPr="001615B2" w:rsidRDefault="000B3766" w:rsidP="00F96AB3">
            <w:pPr>
              <w:spacing w:after="0" w:line="240" w:lineRule="auto"/>
              <w:jc w:val="center"/>
              <w:rPr>
                <w:rFonts w:ascii="Times New Roman" w:hAnsi="Times New Roman"/>
                <w:sz w:val="28"/>
                <w:szCs w:val="28"/>
              </w:rPr>
            </w:pPr>
            <w:r w:rsidRPr="001615B2">
              <w:rPr>
                <w:rFonts w:ascii="Times New Roman" w:hAnsi="Times New Roman"/>
                <w:sz w:val="28"/>
                <w:szCs w:val="28"/>
              </w:rPr>
              <w:t xml:space="preserve">к постановлению </w:t>
            </w:r>
            <w:r w:rsidR="001A7B4C">
              <w:rPr>
                <w:rFonts w:ascii="Times New Roman" w:hAnsi="Times New Roman"/>
                <w:sz w:val="28"/>
                <w:szCs w:val="28"/>
              </w:rPr>
              <w:t>т</w:t>
            </w:r>
            <w:r w:rsidRPr="001615B2">
              <w:rPr>
                <w:rFonts w:ascii="Times New Roman" w:hAnsi="Times New Roman"/>
                <w:sz w:val="28"/>
                <w:szCs w:val="28"/>
              </w:rPr>
              <w:t xml:space="preserve">ерриториальной избирательной комиссии </w:t>
            </w:r>
          </w:p>
          <w:p w:rsidR="000B3766" w:rsidRPr="001615B2" w:rsidRDefault="000B3766" w:rsidP="00F96AB3">
            <w:pPr>
              <w:spacing w:after="0" w:line="240" w:lineRule="auto"/>
              <w:jc w:val="center"/>
              <w:rPr>
                <w:rFonts w:ascii="Times New Roman" w:hAnsi="Times New Roman"/>
                <w:sz w:val="28"/>
                <w:szCs w:val="28"/>
              </w:rPr>
            </w:pPr>
            <w:r w:rsidRPr="001615B2">
              <w:rPr>
                <w:rFonts w:ascii="Times New Roman" w:hAnsi="Times New Roman"/>
                <w:sz w:val="28"/>
                <w:szCs w:val="28"/>
              </w:rPr>
              <w:t xml:space="preserve">Конаковского района </w:t>
            </w:r>
          </w:p>
          <w:p w:rsidR="000B3766" w:rsidRPr="001615B2" w:rsidRDefault="000B3766" w:rsidP="001A7B4C">
            <w:pPr>
              <w:spacing w:after="0" w:line="240" w:lineRule="auto"/>
              <w:jc w:val="center"/>
              <w:rPr>
                <w:rFonts w:ascii="Times New Roman" w:hAnsi="Times New Roman"/>
                <w:sz w:val="28"/>
                <w:szCs w:val="28"/>
              </w:rPr>
            </w:pPr>
            <w:r w:rsidRPr="001615B2">
              <w:rPr>
                <w:rFonts w:ascii="Times New Roman" w:hAnsi="Times New Roman"/>
                <w:sz w:val="28"/>
                <w:szCs w:val="28"/>
              </w:rPr>
              <w:t xml:space="preserve">от  </w:t>
            </w:r>
            <w:r w:rsidR="00F00CD6">
              <w:rPr>
                <w:rFonts w:ascii="Times New Roman" w:hAnsi="Times New Roman"/>
                <w:sz w:val="28"/>
                <w:szCs w:val="28"/>
              </w:rPr>
              <w:t>07.06.</w:t>
            </w:r>
            <w:r w:rsidRPr="001615B2">
              <w:rPr>
                <w:rFonts w:ascii="Times New Roman" w:hAnsi="Times New Roman"/>
                <w:sz w:val="28"/>
                <w:szCs w:val="28"/>
              </w:rPr>
              <w:t>201</w:t>
            </w:r>
            <w:r w:rsidR="001A7B4C">
              <w:rPr>
                <w:rFonts w:ascii="Times New Roman" w:hAnsi="Times New Roman"/>
                <w:sz w:val="28"/>
                <w:szCs w:val="28"/>
              </w:rPr>
              <w:t>6</w:t>
            </w:r>
            <w:r w:rsidRPr="001615B2">
              <w:rPr>
                <w:rFonts w:ascii="Times New Roman" w:hAnsi="Times New Roman"/>
                <w:sz w:val="28"/>
                <w:szCs w:val="28"/>
              </w:rPr>
              <w:t xml:space="preserve"> года № </w:t>
            </w:r>
            <w:r w:rsidR="00F00CD6" w:rsidRPr="003020B1">
              <w:rPr>
                <w:bCs/>
                <w:sz w:val="28"/>
                <w:szCs w:val="28"/>
              </w:rPr>
              <w:t>2/1</w:t>
            </w:r>
            <w:r w:rsidR="00F00CD6">
              <w:rPr>
                <w:bCs/>
                <w:sz w:val="28"/>
                <w:szCs w:val="28"/>
              </w:rPr>
              <w:t>9-3</w:t>
            </w:r>
          </w:p>
        </w:tc>
      </w:tr>
    </w:tbl>
    <w:p w:rsidR="005236B4" w:rsidRDefault="005236B4" w:rsidP="000B3766">
      <w:pPr>
        <w:spacing w:before="100" w:beforeAutospacing="1" w:after="100" w:afterAutospacing="1" w:line="240" w:lineRule="auto"/>
        <w:jc w:val="center"/>
        <w:rPr>
          <w:rFonts w:ascii="Times New Roman" w:eastAsia="Times New Roman" w:hAnsi="Times New Roman"/>
          <w:b/>
          <w:bCs/>
          <w:sz w:val="28"/>
          <w:szCs w:val="28"/>
          <w:lang w:eastAsia="ru-RU"/>
        </w:rPr>
      </w:pPr>
    </w:p>
    <w:p w:rsidR="00A55A3F" w:rsidRDefault="00A55A3F" w:rsidP="00A55A3F">
      <w:pPr>
        <w:spacing w:before="100" w:beforeAutospacing="1" w:after="100" w:afterAutospacing="1"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ПОЛОЖЕНИЕ </w:t>
      </w:r>
      <w:r>
        <w:rPr>
          <w:rFonts w:ascii="Times New Roman" w:eastAsia="Times New Roman" w:hAnsi="Times New Roman"/>
          <w:b/>
          <w:bCs/>
          <w:sz w:val="28"/>
          <w:szCs w:val="28"/>
          <w:lang w:eastAsia="ru-RU"/>
        </w:rPr>
        <w:br/>
        <w:t>о Рабочей группе по рассмотрению обращений участников избирательного процесса, информационным спорам и иным вопросам информационного обеспечения выборов</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и формы деятельности Рабочей группы по рассмотрению обращений участников избирательного процесса, информационным спорам и иным вопросам информационного обеспечения выборов (далее – Рабочая группа).</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Рабочая группа образуется из числа членов территориальной избирательной комиссии Конаковского района с правом решающего голоса (далее – Комиссия). В состав Рабочей группы могут быть включены представителей органов государственной власти, органов местного самоуправления, общественных объединений, организаций, осуществляющих выпуск средств массовой информации, ученых, экспертов и специалистов.</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3. Состав Рабочей группы утверждается Комиссией.</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4. Рабочая группа состоит из руководителя Рабочей группы, заместителя руководителя, секретаря, членов Рабочей группы.</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5. Заместитель руководителя и секретарь Рабочей группы избираются на первом рабочем заседании открытым голосованием, большинством голосов от числа присутствующих на заседании членов Рабочей группы.</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6. </w:t>
      </w:r>
      <w:r>
        <w:rPr>
          <w:rFonts w:ascii="Times New Roman" w:hAnsi="Times New Roman"/>
          <w:sz w:val="28"/>
          <w:szCs w:val="28"/>
        </w:rPr>
        <w:t>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законами Тверской области, правовыми актами Центральной избирательной комиссии Российской Федерации, Избирательной комиссии Тверской области, территориальной избирательной комиссии Конаковского района, а также настоящим Положением.</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7. В компетенцию Рабочей группы входят:</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предварительное рассмотрение обращений участников избирательного процесса;</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проектов постановлений, письменных ответов Комиссии по итогам предварительного рассмотрения обращений участников избирательного процесса для внесения их на рассмотрение Комиссией;</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запросов, за подписью председателя Комиссии, для получения дополнительной информации по рассматриваемым обращениям, включая запросы в органы государственной власти, их территориальные </w:t>
      </w:r>
      <w:r>
        <w:rPr>
          <w:rFonts w:ascii="Times New Roman" w:hAnsi="Times New Roman" w:cs="Times New Roman"/>
          <w:sz w:val="28"/>
          <w:szCs w:val="28"/>
        </w:rPr>
        <w:lastRenderedPageBreak/>
        <w:t>подразделения, органы местного самоуправления, организации всех видов собственности, общественные организации, политические партии, средства массовой информации, должностным лицам;</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рассмотрение во взаимодействии с контрольно-ревизионной службой при территориальной избирательной комиссии Конаковского района экземпляров печатных агитационных материалов или их копий, экземпляров аудиовизуальных агитационных материалов, фотографий иных агитационных материалов, представленных в Комиссию кандидатам, избирательным объединениям при проведении в</w:t>
      </w:r>
      <w:r>
        <w:rPr>
          <w:rFonts w:ascii="Times New Roman" w:hAnsi="Times New Roman"/>
          <w:sz w:val="28"/>
          <w:szCs w:val="28"/>
        </w:rPr>
        <w:t>ыборов различного уровня на территории Конаковского района Тверской области</w:t>
      </w:r>
      <w:r>
        <w:rPr>
          <w:rFonts w:ascii="Times New Roman" w:hAnsi="Times New Roman" w:cs="Times New Roman"/>
          <w:sz w:val="28"/>
          <w:szCs w:val="28"/>
        </w:rPr>
        <w:t>, на предмет их соответствия законодательству о выборах, а также подготовка соответствующих заключений;</w:t>
      </w:r>
      <w:proofErr w:type="gramEnd"/>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получение от граждан, должностных лиц объяснений, дополнений и разъяснений по </w:t>
      </w:r>
      <w:proofErr w:type="gramStart"/>
      <w:r>
        <w:rPr>
          <w:rFonts w:ascii="Times New Roman" w:hAnsi="Times New Roman" w:cs="Times New Roman"/>
          <w:sz w:val="28"/>
          <w:szCs w:val="28"/>
        </w:rPr>
        <w:t>фактам</w:t>
      </w:r>
      <w:proofErr w:type="gramEnd"/>
      <w:r>
        <w:rPr>
          <w:rFonts w:ascii="Times New Roman" w:hAnsi="Times New Roman" w:cs="Times New Roman"/>
          <w:sz w:val="28"/>
          <w:szCs w:val="28"/>
        </w:rPr>
        <w:t xml:space="preserve"> изложенным в рассматриваемых обращениях;</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полученных Комиссией от государственных органов, государственных учреждений, их должностных лиц, органов местного самоуправления, организаций, общественных объединений, их должностных лиц, граждан сведений и материалов по вопросам компетенции Рабочей группы;</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принятие решений и заключений по </w:t>
      </w:r>
      <w:proofErr w:type="gramStart"/>
      <w:r>
        <w:rPr>
          <w:rFonts w:ascii="Times New Roman" w:hAnsi="Times New Roman" w:cs="Times New Roman"/>
          <w:sz w:val="28"/>
          <w:szCs w:val="28"/>
        </w:rPr>
        <w:t>вопросам</w:t>
      </w:r>
      <w:proofErr w:type="gramEnd"/>
      <w:r>
        <w:rPr>
          <w:rFonts w:ascii="Times New Roman" w:hAnsi="Times New Roman" w:cs="Times New Roman"/>
          <w:sz w:val="28"/>
          <w:szCs w:val="28"/>
        </w:rPr>
        <w:t xml:space="preserve"> рассматриваемым Рабочей группой. </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 Заседание Рабочей группы созывает руководитель Рабочей группы (в случае его отсутствия – заместитель руководителя Рабочей группы). Заседание Рабочей группы созывается по мере необходимости. Заседание Рабочей группы является правомочным, если на нем присутствует более половины от установленного числа членов Рабочей группы.</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9. Деятельность Рабочей группы осуществляется на основе коллегиальности, открытого обсуждения вопросов, относящихся к ее компетенции.</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10. На заседаниях Рабочей группы вправе присутствовать и высказывать свое мнение члены вышестоящих избирательных комиссий, члены территориальной избирательной комиссии Конаковского района, не входящие в состав Рабочей группы.</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11. В заседании Рабочей группы вправе принимать участие заявители, лица, чьи действия явились основанием для вынесения вопроса на рассмотрение Рабочей группы, а также лица, уполномоченные представлять их интересы, и иные заинтересованные лица. Полномочия представителя заявителя и иных заинтересованных лиц должны быть оформлены в установленном законом порядке. Для рассмотрения выносимых на заседание Рабочей группы вопросов могут приглашаться представители избирательных комиссий, организаций, осуществляющих выпуск средств массовой информации, органов государственной власти, иных государственных органов, органов местного самоуправления, специалисты, эксперты и иные лица. </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12. Извещение о времени и месте заседания Рабочей группы заинтересованных сторон, других привлекаемых к рассмотрению вопроса лиц, является обязательным и может производиться любым доступным способом, включая телефонограмму, SMS – информирование, через электронную почту. Все извещения регистрируются в журнале.</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13. Руководитель Рабочей группы председательствует на ее заседаниях, </w:t>
      </w:r>
      <w:r>
        <w:rPr>
          <w:rFonts w:ascii="Times New Roman" w:hAnsi="Times New Roman"/>
          <w:sz w:val="28"/>
          <w:szCs w:val="28"/>
        </w:rPr>
        <w:t>ведет заседание, предоставляет слово участникам заседания, ставит на голосование поступающие предложения, оглашает результаты голосования, организует принятие решений (заключений) по обсуждаемому вопросу.</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14. Продолжительность выступлений на заседаниях Рабочей группы устанавливается председательствующим по согласованию с докладчиками и содокладчиками и не должна превышать: для доклада – десяти минут, содоклада – пяти минут, иных выступлений – трех минут, для справок, оглашения информации, обращений – двух минут, заключительного слова докладчика – трех минут.</w:t>
      </w:r>
    </w:p>
    <w:p w:rsidR="00A55A3F" w:rsidRDefault="00A55A3F" w:rsidP="00A55A3F">
      <w:pPr>
        <w:tabs>
          <w:tab w:val="left" w:pos="0"/>
        </w:tabs>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15. </w:t>
      </w:r>
      <w:r>
        <w:rPr>
          <w:rFonts w:ascii="Times New Roman" w:hAnsi="Times New Roman"/>
          <w:color w:val="000000"/>
          <w:sz w:val="28"/>
          <w:szCs w:val="28"/>
        </w:rPr>
        <w:t>На заседании Рабочей группы ведется протокол, который оформляет Секретарь Рабочей группы, в его отсутствие  - член Рабочей группы, назначаемый председательствующим на заседании группы. В протоколе указываются: дата и повестка дня заседания Рабочей группы, присутствующие на заседании (члены Рабочей группы, заинтересованные стороны или их представители, другие приглашенные на заседание, выступившие при обсуждении вопросов повестки дня), внесенные предложения, результаты голосования по внесенным предложениям, а также итоговое решение  Рабочей группы  и результаты голосования по этому решению. Протокол подписывается председательствующим на заседании Рабочей группы и секретарем Рабочей группы.</w:t>
      </w:r>
    </w:p>
    <w:p w:rsidR="00A55A3F" w:rsidRDefault="00A55A3F" w:rsidP="00A55A3F">
      <w:pPr>
        <w:spacing w:after="0" w:line="240" w:lineRule="auto"/>
        <w:ind w:firstLine="709"/>
        <w:jc w:val="both"/>
        <w:rPr>
          <w:rFonts w:ascii="Times New Roman" w:hAnsi="Times New Roman"/>
          <w:sz w:val="28"/>
          <w:szCs w:val="28"/>
        </w:rPr>
      </w:pPr>
      <w:r>
        <w:rPr>
          <w:rFonts w:ascii="Times New Roman" w:hAnsi="Times New Roman"/>
          <w:sz w:val="28"/>
          <w:szCs w:val="28"/>
        </w:rPr>
        <w:t>16. На заседании Рабочей группы вправе присутствовать, выступать и задавать вопросы, вносить предложения, высказывать свое мнение члены Комиссии с правом решающего голоса, не являющиеся членами Рабочей группы, члены Комиссии с правом совещательного голоса.</w:t>
      </w:r>
    </w:p>
    <w:p w:rsidR="00A55A3F" w:rsidRDefault="00A55A3F" w:rsidP="00A55A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 Рассмотрение обращений граждан и организаций вне периода избирательной кампании осуществляется </w:t>
      </w:r>
      <w:proofErr w:type="gramStart"/>
      <w:r>
        <w:rPr>
          <w:rFonts w:ascii="Times New Roman" w:eastAsia="Times New Roman" w:hAnsi="Times New Roman"/>
          <w:sz w:val="28"/>
          <w:szCs w:val="28"/>
          <w:lang w:eastAsia="ru-RU"/>
        </w:rPr>
        <w:t>в срок до одного месяца со дня поступления соответствующего обращения в Комиссию в соответствии</w:t>
      </w:r>
      <w:proofErr w:type="gramEnd"/>
      <w:r>
        <w:rPr>
          <w:rFonts w:ascii="Times New Roman" w:eastAsia="Times New Roman" w:hAnsi="Times New Roman"/>
          <w:sz w:val="28"/>
          <w:szCs w:val="28"/>
          <w:lang w:eastAsia="ru-RU"/>
        </w:rPr>
        <w:t xml:space="preserve"> с Федеральным законом от 02.05.2006 г. № 59-ФЗ «О порядке рассмотрения обращения граждан Российской Федерации».</w:t>
      </w:r>
    </w:p>
    <w:p w:rsidR="00A55A3F" w:rsidRDefault="00A55A3F" w:rsidP="00A55A3F">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rPr>
        <w:t xml:space="preserve">18. </w:t>
      </w:r>
      <w:r>
        <w:rPr>
          <w:rFonts w:ascii="Times New Roman" w:eastAsia="Times New Roman" w:hAnsi="Times New Roman"/>
          <w:sz w:val="28"/>
          <w:szCs w:val="28"/>
          <w:lang w:eastAsia="ru-RU"/>
        </w:rPr>
        <w:t xml:space="preserve">Рассмотрение обращений о нарушении избирательного законодательства, </w:t>
      </w:r>
      <w:r>
        <w:rPr>
          <w:rFonts w:ascii="Times New Roman" w:hAnsi="Times New Roman"/>
          <w:sz w:val="28"/>
          <w:szCs w:val="28"/>
          <w:lang w:eastAsia="ru-RU"/>
        </w:rPr>
        <w:t xml:space="preserve">поступивших до дня голосования в период избирательной кампании, осуществляется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обращении, требуют дополнительной проверки, решения по ним принимаются не позднее чем в десятидневный срок. </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sz w:val="28"/>
          <w:szCs w:val="28"/>
        </w:rPr>
        <w:t xml:space="preserve">Если обращение указывает на нарушение закона кандидатом, избирательным объединением, эти кандидат, избирательное объединение или его уполномоченные представители должны быть незамедлительно </w:t>
      </w:r>
      <w:r>
        <w:rPr>
          <w:rFonts w:ascii="Times New Roman" w:hAnsi="Times New Roman"/>
          <w:sz w:val="28"/>
          <w:szCs w:val="28"/>
        </w:rPr>
        <w:lastRenderedPageBreak/>
        <w:t>оповещены о поступившем обращении и вправе давать объяснения по существу обращения.</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19. По результатам рассмотрения каждого вопроса на заседании Рабочей группы принимается решение Рабочей группы.</w:t>
      </w:r>
    </w:p>
    <w:p w:rsidR="00A55A3F" w:rsidRDefault="00A55A3F" w:rsidP="00A55A3F">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20. </w:t>
      </w:r>
      <w:r>
        <w:rPr>
          <w:rFonts w:ascii="Times New Roman" w:eastAsia="Times New Roman" w:hAnsi="Times New Roman"/>
          <w:sz w:val="28"/>
          <w:szCs w:val="28"/>
          <w:lang w:eastAsia="ru-RU"/>
        </w:rPr>
        <w:t>При поступлении анонимных обращений, повторных (неоднократных) жалоб с идентичным содержанием Рабочая группа подготавливает информацию Председателю Комиссии для принятия соответствующего решения в каждом конкретном случае.</w:t>
      </w:r>
    </w:p>
    <w:p w:rsidR="00A55A3F" w:rsidRDefault="00A55A3F" w:rsidP="00A55A3F">
      <w:pPr>
        <w:pStyle w:val="a3"/>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21. Решение Рабочей группы принимается большинством голосов от числа присутствующих на заседании членов Рабочей группы открытым голосованием. В случае равенства голосов «за» и «против» голос председательствующего на заседании Рабочей группы является решающим. </w:t>
      </w:r>
    </w:p>
    <w:p w:rsidR="00E713EC" w:rsidRPr="00E713EC" w:rsidRDefault="00E713EC" w:rsidP="00DA7C1D">
      <w:pPr>
        <w:pStyle w:val="a3"/>
        <w:spacing w:before="0" w:beforeAutospacing="0" w:after="0" w:afterAutospacing="0"/>
        <w:ind w:firstLine="709"/>
        <w:jc w:val="both"/>
        <w:rPr>
          <w:rFonts w:ascii="Times New Roman" w:hAnsi="Times New Roman" w:cs="Times New Roman"/>
          <w:sz w:val="28"/>
          <w:szCs w:val="28"/>
        </w:rPr>
      </w:pPr>
    </w:p>
    <w:p w:rsidR="00E713EC" w:rsidRDefault="00E713EC" w:rsidP="000B3766">
      <w:pPr>
        <w:spacing w:before="100" w:beforeAutospacing="1" w:after="100" w:afterAutospacing="1" w:line="240" w:lineRule="auto"/>
        <w:jc w:val="center"/>
        <w:rPr>
          <w:rFonts w:ascii="Times New Roman" w:eastAsia="Times New Roman" w:hAnsi="Times New Roman"/>
          <w:b/>
          <w:bCs/>
          <w:sz w:val="28"/>
          <w:szCs w:val="28"/>
          <w:lang w:eastAsia="ru-RU"/>
        </w:rPr>
      </w:pPr>
    </w:p>
    <w:p w:rsidR="00E713EC" w:rsidRPr="000E2196" w:rsidRDefault="00E713EC" w:rsidP="000B3766">
      <w:pPr>
        <w:spacing w:before="100" w:beforeAutospacing="1" w:after="100" w:afterAutospacing="1" w:line="240" w:lineRule="auto"/>
        <w:jc w:val="center"/>
        <w:rPr>
          <w:rFonts w:ascii="Times New Roman" w:eastAsia="Times New Roman" w:hAnsi="Times New Roman"/>
          <w:sz w:val="28"/>
          <w:szCs w:val="28"/>
          <w:lang w:eastAsia="ru-RU"/>
        </w:rPr>
      </w:pPr>
    </w:p>
    <w:p w:rsidR="006A3E04" w:rsidRPr="00A55A3F" w:rsidRDefault="006A3E04"/>
    <w:sectPr w:rsidR="006A3E04" w:rsidRPr="00A55A3F" w:rsidSect="006A3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329D6"/>
    <w:multiLevelType w:val="hybridMultilevel"/>
    <w:tmpl w:val="7FA6897C"/>
    <w:lvl w:ilvl="0" w:tplc="E556C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71E4737"/>
    <w:multiLevelType w:val="hybridMultilevel"/>
    <w:tmpl w:val="B5761E62"/>
    <w:lvl w:ilvl="0" w:tplc="956486E0">
      <w:start w:val="1"/>
      <w:numFmt w:val="decimal"/>
      <w:lvlText w:val="%1."/>
      <w:lvlJc w:val="left"/>
      <w:pPr>
        <w:tabs>
          <w:tab w:val="num" w:pos="720"/>
        </w:tabs>
        <w:ind w:left="720" w:hanging="72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3766"/>
    <w:rsid w:val="0000660F"/>
    <w:rsid w:val="000105AE"/>
    <w:rsid w:val="0001368B"/>
    <w:rsid w:val="000158E2"/>
    <w:rsid w:val="000212E1"/>
    <w:rsid w:val="000368FB"/>
    <w:rsid w:val="000405B1"/>
    <w:rsid w:val="0006057E"/>
    <w:rsid w:val="00063C09"/>
    <w:rsid w:val="00073CB2"/>
    <w:rsid w:val="00074C19"/>
    <w:rsid w:val="00083F21"/>
    <w:rsid w:val="00084EC5"/>
    <w:rsid w:val="00093EA7"/>
    <w:rsid w:val="0009441D"/>
    <w:rsid w:val="000A24CB"/>
    <w:rsid w:val="000A479C"/>
    <w:rsid w:val="000A506B"/>
    <w:rsid w:val="000A6615"/>
    <w:rsid w:val="000B1374"/>
    <w:rsid w:val="000B3766"/>
    <w:rsid w:val="000B3B6D"/>
    <w:rsid w:val="000B56D5"/>
    <w:rsid w:val="000B640C"/>
    <w:rsid w:val="000C3CB0"/>
    <w:rsid w:val="000D1BCA"/>
    <w:rsid w:val="000D39C8"/>
    <w:rsid w:val="000D5745"/>
    <w:rsid w:val="000D74B4"/>
    <w:rsid w:val="000E11C5"/>
    <w:rsid w:val="000E3A0D"/>
    <w:rsid w:val="000F4CA6"/>
    <w:rsid w:val="00102E5A"/>
    <w:rsid w:val="00103D32"/>
    <w:rsid w:val="00106463"/>
    <w:rsid w:val="00111050"/>
    <w:rsid w:val="00113B3C"/>
    <w:rsid w:val="001248DC"/>
    <w:rsid w:val="001256EE"/>
    <w:rsid w:val="001320F7"/>
    <w:rsid w:val="00137E5A"/>
    <w:rsid w:val="00141307"/>
    <w:rsid w:val="001630A6"/>
    <w:rsid w:val="001647F4"/>
    <w:rsid w:val="00164C5D"/>
    <w:rsid w:val="00171C83"/>
    <w:rsid w:val="001731F1"/>
    <w:rsid w:val="00175561"/>
    <w:rsid w:val="00180517"/>
    <w:rsid w:val="001807E9"/>
    <w:rsid w:val="0018685E"/>
    <w:rsid w:val="001910BD"/>
    <w:rsid w:val="00192E3E"/>
    <w:rsid w:val="00192EBE"/>
    <w:rsid w:val="00195174"/>
    <w:rsid w:val="001A3719"/>
    <w:rsid w:val="001A4025"/>
    <w:rsid w:val="001A6B1F"/>
    <w:rsid w:val="001A71C0"/>
    <w:rsid w:val="001A7B4C"/>
    <w:rsid w:val="001B1779"/>
    <w:rsid w:val="001C4822"/>
    <w:rsid w:val="001D63DE"/>
    <w:rsid w:val="001D74E8"/>
    <w:rsid w:val="001F4CB0"/>
    <w:rsid w:val="001F6A10"/>
    <w:rsid w:val="0020084C"/>
    <w:rsid w:val="002019E2"/>
    <w:rsid w:val="00203D29"/>
    <w:rsid w:val="00215E14"/>
    <w:rsid w:val="00220587"/>
    <w:rsid w:val="00222D90"/>
    <w:rsid w:val="00233BA8"/>
    <w:rsid w:val="00234E12"/>
    <w:rsid w:val="00235899"/>
    <w:rsid w:val="0024369E"/>
    <w:rsid w:val="00247DDB"/>
    <w:rsid w:val="002531BA"/>
    <w:rsid w:val="00255417"/>
    <w:rsid w:val="00275281"/>
    <w:rsid w:val="00276593"/>
    <w:rsid w:val="00284FB1"/>
    <w:rsid w:val="00293981"/>
    <w:rsid w:val="0029566E"/>
    <w:rsid w:val="00297FDE"/>
    <w:rsid w:val="002A4D9B"/>
    <w:rsid w:val="002A6363"/>
    <w:rsid w:val="002B13B6"/>
    <w:rsid w:val="002B38DB"/>
    <w:rsid w:val="002D3B9B"/>
    <w:rsid w:val="002D3C62"/>
    <w:rsid w:val="002D7313"/>
    <w:rsid w:val="002E0137"/>
    <w:rsid w:val="002E60D2"/>
    <w:rsid w:val="002F48BA"/>
    <w:rsid w:val="002F711B"/>
    <w:rsid w:val="00310332"/>
    <w:rsid w:val="00320A15"/>
    <w:rsid w:val="00322FB8"/>
    <w:rsid w:val="00323B60"/>
    <w:rsid w:val="00331B35"/>
    <w:rsid w:val="00331EEC"/>
    <w:rsid w:val="00333791"/>
    <w:rsid w:val="00336931"/>
    <w:rsid w:val="00342073"/>
    <w:rsid w:val="00352249"/>
    <w:rsid w:val="00353A48"/>
    <w:rsid w:val="003558D2"/>
    <w:rsid w:val="003644BC"/>
    <w:rsid w:val="0037268A"/>
    <w:rsid w:val="0037527A"/>
    <w:rsid w:val="00386DF4"/>
    <w:rsid w:val="0039081E"/>
    <w:rsid w:val="003A6E26"/>
    <w:rsid w:val="003C3DBE"/>
    <w:rsid w:val="003D4D80"/>
    <w:rsid w:val="003E3D3A"/>
    <w:rsid w:val="003E64D2"/>
    <w:rsid w:val="003E7994"/>
    <w:rsid w:val="003F746D"/>
    <w:rsid w:val="004151B1"/>
    <w:rsid w:val="0042008B"/>
    <w:rsid w:val="004222AE"/>
    <w:rsid w:val="004240D3"/>
    <w:rsid w:val="004250F3"/>
    <w:rsid w:val="004307E2"/>
    <w:rsid w:val="00432511"/>
    <w:rsid w:val="00432B9D"/>
    <w:rsid w:val="0043373F"/>
    <w:rsid w:val="00437B7E"/>
    <w:rsid w:val="004431B1"/>
    <w:rsid w:val="00443B1B"/>
    <w:rsid w:val="0044552F"/>
    <w:rsid w:val="00445AF9"/>
    <w:rsid w:val="0044668A"/>
    <w:rsid w:val="00467E84"/>
    <w:rsid w:val="0047270B"/>
    <w:rsid w:val="00475100"/>
    <w:rsid w:val="00477183"/>
    <w:rsid w:val="0048170B"/>
    <w:rsid w:val="00481A27"/>
    <w:rsid w:val="00481F9F"/>
    <w:rsid w:val="004822D2"/>
    <w:rsid w:val="00486739"/>
    <w:rsid w:val="00487824"/>
    <w:rsid w:val="004940C2"/>
    <w:rsid w:val="004961CB"/>
    <w:rsid w:val="004B5A11"/>
    <w:rsid w:val="004B7DEC"/>
    <w:rsid w:val="004C25FE"/>
    <w:rsid w:val="004C552B"/>
    <w:rsid w:val="004D0EF9"/>
    <w:rsid w:val="004E3D9B"/>
    <w:rsid w:val="004F317C"/>
    <w:rsid w:val="004F7F9D"/>
    <w:rsid w:val="00520436"/>
    <w:rsid w:val="00520696"/>
    <w:rsid w:val="00520F22"/>
    <w:rsid w:val="005236B4"/>
    <w:rsid w:val="00525D7A"/>
    <w:rsid w:val="0053226F"/>
    <w:rsid w:val="00533060"/>
    <w:rsid w:val="00542AE1"/>
    <w:rsid w:val="00543DF9"/>
    <w:rsid w:val="0055708B"/>
    <w:rsid w:val="0055753D"/>
    <w:rsid w:val="00562B23"/>
    <w:rsid w:val="00575986"/>
    <w:rsid w:val="0058279A"/>
    <w:rsid w:val="00584F31"/>
    <w:rsid w:val="005959FE"/>
    <w:rsid w:val="00595A29"/>
    <w:rsid w:val="00597BCF"/>
    <w:rsid w:val="005A598E"/>
    <w:rsid w:val="005A63E6"/>
    <w:rsid w:val="005B676F"/>
    <w:rsid w:val="005B6A87"/>
    <w:rsid w:val="005C0D68"/>
    <w:rsid w:val="005C6F23"/>
    <w:rsid w:val="005E29DE"/>
    <w:rsid w:val="005E79E0"/>
    <w:rsid w:val="005F7318"/>
    <w:rsid w:val="005F7DA0"/>
    <w:rsid w:val="00606A0F"/>
    <w:rsid w:val="00606D6C"/>
    <w:rsid w:val="00613B75"/>
    <w:rsid w:val="006171D7"/>
    <w:rsid w:val="0062246A"/>
    <w:rsid w:val="00645936"/>
    <w:rsid w:val="006509E7"/>
    <w:rsid w:val="00657F48"/>
    <w:rsid w:val="006706AF"/>
    <w:rsid w:val="00673461"/>
    <w:rsid w:val="00686B34"/>
    <w:rsid w:val="0069292E"/>
    <w:rsid w:val="006948FB"/>
    <w:rsid w:val="006A1593"/>
    <w:rsid w:val="006A3E04"/>
    <w:rsid w:val="006B352C"/>
    <w:rsid w:val="006B4919"/>
    <w:rsid w:val="006C0D57"/>
    <w:rsid w:val="006C5906"/>
    <w:rsid w:val="006D035B"/>
    <w:rsid w:val="006D240D"/>
    <w:rsid w:val="006E3B0D"/>
    <w:rsid w:val="006F1EF3"/>
    <w:rsid w:val="006F3C7F"/>
    <w:rsid w:val="00701553"/>
    <w:rsid w:val="00701DA9"/>
    <w:rsid w:val="00702B52"/>
    <w:rsid w:val="00722A97"/>
    <w:rsid w:val="007237C0"/>
    <w:rsid w:val="0072442C"/>
    <w:rsid w:val="00742889"/>
    <w:rsid w:val="00742AC9"/>
    <w:rsid w:val="007520C4"/>
    <w:rsid w:val="007548ED"/>
    <w:rsid w:val="00756014"/>
    <w:rsid w:val="007613CA"/>
    <w:rsid w:val="00761F95"/>
    <w:rsid w:val="00762D3D"/>
    <w:rsid w:val="00764D97"/>
    <w:rsid w:val="00773EFF"/>
    <w:rsid w:val="00775168"/>
    <w:rsid w:val="00777EDD"/>
    <w:rsid w:val="00780A98"/>
    <w:rsid w:val="00784D02"/>
    <w:rsid w:val="0079541E"/>
    <w:rsid w:val="00795AA1"/>
    <w:rsid w:val="007A5048"/>
    <w:rsid w:val="007A544B"/>
    <w:rsid w:val="007A6CFC"/>
    <w:rsid w:val="007B4419"/>
    <w:rsid w:val="007B5C31"/>
    <w:rsid w:val="007D3D47"/>
    <w:rsid w:val="007D6F34"/>
    <w:rsid w:val="007E2C19"/>
    <w:rsid w:val="007E60BE"/>
    <w:rsid w:val="007F4843"/>
    <w:rsid w:val="007F6634"/>
    <w:rsid w:val="00803D7D"/>
    <w:rsid w:val="0080547C"/>
    <w:rsid w:val="008124B7"/>
    <w:rsid w:val="00825940"/>
    <w:rsid w:val="00827DA7"/>
    <w:rsid w:val="00830154"/>
    <w:rsid w:val="00840BCE"/>
    <w:rsid w:val="00843781"/>
    <w:rsid w:val="00846592"/>
    <w:rsid w:val="00852016"/>
    <w:rsid w:val="00857A5E"/>
    <w:rsid w:val="008678FA"/>
    <w:rsid w:val="0087243D"/>
    <w:rsid w:val="008847FC"/>
    <w:rsid w:val="00890125"/>
    <w:rsid w:val="00893F4C"/>
    <w:rsid w:val="00894450"/>
    <w:rsid w:val="008A1181"/>
    <w:rsid w:val="008A1375"/>
    <w:rsid w:val="008A1C0E"/>
    <w:rsid w:val="008A2886"/>
    <w:rsid w:val="008B2445"/>
    <w:rsid w:val="008B508E"/>
    <w:rsid w:val="008B5AF9"/>
    <w:rsid w:val="008C49C3"/>
    <w:rsid w:val="008C5167"/>
    <w:rsid w:val="008C6BFE"/>
    <w:rsid w:val="008C7399"/>
    <w:rsid w:val="008C7457"/>
    <w:rsid w:val="008C76A5"/>
    <w:rsid w:val="008D6860"/>
    <w:rsid w:val="008E011C"/>
    <w:rsid w:val="008E7B7D"/>
    <w:rsid w:val="008F2109"/>
    <w:rsid w:val="008F22D5"/>
    <w:rsid w:val="008F7FAF"/>
    <w:rsid w:val="00904341"/>
    <w:rsid w:val="0090521F"/>
    <w:rsid w:val="00912021"/>
    <w:rsid w:val="00915B0F"/>
    <w:rsid w:val="00920562"/>
    <w:rsid w:val="00920FF2"/>
    <w:rsid w:val="0092529B"/>
    <w:rsid w:val="00927516"/>
    <w:rsid w:val="0093258D"/>
    <w:rsid w:val="00941D86"/>
    <w:rsid w:val="00944289"/>
    <w:rsid w:val="00946F6F"/>
    <w:rsid w:val="00950A34"/>
    <w:rsid w:val="009546F9"/>
    <w:rsid w:val="009558AA"/>
    <w:rsid w:val="00957519"/>
    <w:rsid w:val="00961EB8"/>
    <w:rsid w:val="00966473"/>
    <w:rsid w:val="00970ABD"/>
    <w:rsid w:val="009722C0"/>
    <w:rsid w:val="00975985"/>
    <w:rsid w:val="009776D1"/>
    <w:rsid w:val="009809D7"/>
    <w:rsid w:val="00982E84"/>
    <w:rsid w:val="0098382C"/>
    <w:rsid w:val="009857CC"/>
    <w:rsid w:val="00990001"/>
    <w:rsid w:val="009966B6"/>
    <w:rsid w:val="009A273C"/>
    <w:rsid w:val="009A48CE"/>
    <w:rsid w:val="009A7068"/>
    <w:rsid w:val="009A7F18"/>
    <w:rsid w:val="009B29F5"/>
    <w:rsid w:val="009B7E1E"/>
    <w:rsid w:val="009C6216"/>
    <w:rsid w:val="009F10CA"/>
    <w:rsid w:val="009F53F9"/>
    <w:rsid w:val="009F69D7"/>
    <w:rsid w:val="00A04DD3"/>
    <w:rsid w:val="00A10AEF"/>
    <w:rsid w:val="00A15555"/>
    <w:rsid w:val="00A16C97"/>
    <w:rsid w:val="00A16D28"/>
    <w:rsid w:val="00A41E66"/>
    <w:rsid w:val="00A4234E"/>
    <w:rsid w:val="00A4565C"/>
    <w:rsid w:val="00A46B2A"/>
    <w:rsid w:val="00A50C8C"/>
    <w:rsid w:val="00A55A3F"/>
    <w:rsid w:val="00A63A71"/>
    <w:rsid w:val="00A63B56"/>
    <w:rsid w:val="00A70F0F"/>
    <w:rsid w:val="00A70F59"/>
    <w:rsid w:val="00A72C7C"/>
    <w:rsid w:val="00A75157"/>
    <w:rsid w:val="00A814FE"/>
    <w:rsid w:val="00A828EB"/>
    <w:rsid w:val="00A85C77"/>
    <w:rsid w:val="00A935F2"/>
    <w:rsid w:val="00AA0B3B"/>
    <w:rsid w:val="00AA5056"/>
    <w:rsid w:val="00AB1B94"/>
    <w:rsid w:val="00AC2CD8"/>
    <w:rsid w:val="00AC4670"/>
    <w:rsid w:val="00AD29DA"/>
    <w:rsid w:val="00AD684F"/>
    <w:rsid w:val="00AE1D14"/>
    <w:rsid w:val="00AF65AE"/>
    <w:rsid w:val="00B02E36"/>
    <w:rsid w:val="00B04536"/>
    <w:rsid w:val="00B05443"/>
    <w:rsid w:val="00B06E69"/>
    <w:rsid w:val="00B136DB"/>
    <w:rsid w:val="00B13C0B"/>
    <w:rsid w:val="00B23A9E"/>
    <w:rsid w:val="00B33B90"/>
    <w:rsid w:val="00B438AF"/>
    <w:rsid w:val="00B43ACD"/>
    <w:rsid w:val="00B448E0"/>
    <w:rsid w:val="00B517A9"/>
    <w:rsid w:val="00B5688B"/>
    <w:rsid w:val="00B712AB"/>
    <w:rsid w:val="00B80AD0"/>
    <w:rsid w:val="00B903EA"/>
    <w:rsid w:val="00B92AC5"/>
    <w:rsid w:val="00BA1BF4"/>
    <w:rsid w:val="00BB0BB4"/>
    <w:rsid w:val="00BB423F"/>
    <w:rsid w:val="00BD2C6A"/>
    <w:rsid w:val="00BD437B"/>
    <w:rsid w:val="00BD4FDB"/>
    <w:rsid w:val="00BD5389"/>
    <w:rsid w:val="00BE517F"/>
    <w:rsid w:val="00BE5335"/>
    <w:rsid w:val="00BE649D"/>
    <w:rsid w:val="00BF2F9B"/>
    <w:rsid w:val="00BF4197"/>
    <w:rsid w:val="00C01355"/>
    <w:rsid w:val="00C02735"/>
    <w:rsid w:val="00C04309"/>
    <w:rsid w:val="00C12670"/>
    <w:rsid w:val="00C13A5E"/>
    <w:rsid w:val="00C2025E"/>
    <w:rsid w:val="00C20681"/>
    <w:rsid w:val="00C34B06"/>
    <w:rsid w:val="00C55661"/>
    <w:rsid w:val="00C60149"/>
    <w:rsid w:val="00C616A6"/>
    <w:rsid w:val="00C63C8B"/>
    <w:rsid w:val="00C9787C"/>
    <w:rsid w:val="00CA0B65"/>
    <w:rsid w:val="00CA12B9"/>
    <w:rsid w:val="00CA480C"/>
    <w:rsid w:val="00CA576C"/>
    <w:rsid w:val="00CA72DA"/>
    <w:rsid w:val="00CB26B6"/>
    <w:rsid w:val="00CB4C2E"/>
    <w:rsid w:val="00CC16E4"/>
    <w:rsid w:val="00CC3209"/>
    <w:rsid w:val="00CC6768"/>
    <w:rsid w:val="00CC6C04"/>
    <w:rsid w:val="00CD1FCB"/>
    <w:rsid w:val="00CD7A0A"/>
    <w:rsid w:val="00CE3972"/>
    <w:rsid w:val="00CE4B76"/>
    <w:rsid w:val="00CE5A4B"/>
    <w:rsid w:val="00CF6F05"/>
    <w:rsid w:val="00D10170"/>
    <w:rsid w:val="00D103E1"/>
    <w:rsid w:val="00D107C7"/>
    <w:rsid w:val="00D234F4"/>
    <w:rsid w:val="00D3562B"/>
    <w:rsid w:val="00D35F9C"/>
    <w:rsid w:val="00D3603D"/>
    <w:rsid w:val="00D52F46"/>
    <w:rsid w:val="00D539F2"/>
    <w:rsid w:val="00D55E5A"/>
    <w:rsid w:val="00D75CDE"/>
    <w:rsid w:val="00D80FD2"/>
    <w:rsid w:val="00D82441"/>
    <w:rsid w:val="00D84176"/>
    <w:rsid w:val="00D86F57"/>
    <w:rsid w:val="00D87C4E"/>
    <w:rsid w:val="00D87F4A"/>
    <w:rsid w:val="00D90A24"/>
    <w:rsid w:val="00D92100"/>
    <w:rsid w:val="00D9243B"/>
    <w:rsid w:val="00DA7C1D"/>
    <w:rsid w:val="00DB0802"/>
    <w:rsid w:val="00DB22B9"/>
    <w:rsid w:val="00DB2CC0"/>
    <w:rsid w:val="00DB543D"/>
    <w:rsid w:val="00DC3279"/>
    <w:rsid w:val="00DC5C6C"/>
    <w:rsid w:val="00DD21F6"/>
    <w:rsid w:val="00DE3C8B"/>
    <w:rsid w:val="00DE781A"/>
    <w:rsid w:val="00DE7A96"/>
    <w:rsid w:val="00DF0C2B"/>
    <w:rsid w:val="00DF26CD"/>
    <w:rsid w:val="00E03F5B"/>
    <w:rsid w:val="00E05045"/>
    <w:rsid w:val="00E1078B"/>
    <w:rsid w:val="00E10E1D"/>
    <w:rsid w:val="00E11D4E"/>
    <w:rsid w:val="00E21F69"/>
    <w:rsid w:val="00E24CBF"/>
    <w:rsid w:val="00E31681"/>
    <w:rsid w:val="00E31B18"/>
    <w:rsid w:val="00E33ED5"/>
    <w:rsid w:val="00E35947"/>
    <w:rsid w:val="00E42DF7"/>
    <w:rsid w:val="00E437AA"/>
    <w:rsid w:val="00E46360"/>
    <w:rsid w:val="00E5148D"/>
    <w:rsid w:val="00E56CF9"/>
    <w:rsid w:val="00E56FA1"/>
    <w:rsid w:val="00E70127"/>
    <w:rsid w:val="00E713EC"/>
    <w:rsid w:val="00E72998"/>
    <w:rsid w:val="00E7410B"/>
    <w:rsid w:val="00E868D5"/>
    <w:rsid w:val="00E879FC"/>
    <w:rsid w:val="00E90BC9"/>
    <w:rsid w:val="00E92E01"/>
    <w:rsid w:val="00EA034F"/>
    <w:rsid w:val="00EA04CD"/>
    <w:rsid w:val="00EA1425"/>
    <w:rsid w:val="00EA2486"/>
    <w:rsid w:val="00EA5E17"/>
    <w:rsid w:val="00EB1DDF"/>
    <w:rsid w:val="00EB7F41"/>
    <w:rsid w:val="00EC3A4A"/>
    <w:rsid w:val="00EC438E"/>
    <w:rsid w:val="00EC6E75"/>
    <w:rsid w:val="00ED2B47"/>
    <w:rsid w:val="00ED40FF"/>
    <w:rsid w:val="00ED617E"/>
    <w:rsid w:val="00EE1195"/>
    <w:rsid w:val="00EE267E"/>
    <w:rsid w:val="00EE450E"/>
    <w:rsid w:val="00EF0D6D"/>
    <w:rsid w:val="00EF36DA"/>
    <w:rsid w:val="00EF7A2D"/>
    <w:rsid w:val="00EF7FA3"/>
    <w:rsid w:val="00F00CD6"/>
    <w:rsid w:val="00F049A8"/>
    <w:rsid w:val="00F07190"/>
    <w:rsid w:val="00F073D4"/>
    <w:rsid w:val="00F118D5"/>
    <w:rsid w:val="00F13751"/>
    <w:rsid w:val="00F218B0"/>
    <w:rsid w:val="00F230C8"/>
    <w:rsid w:val="00F345D3"/>
    <w:rsid w:val="00F34D70"/>
    <w:rsid w:val="00F406F3"/>
    <w:rsid w:val="00F44136"/>
    <w:rsid w:val="00F44999"/>
    <w:rsid w:val="00F5488E"/>
    <w:rsid w:val="00F56796"/>
    <w:rsid w:val="00F71A2F"/>
    <w:rsid w:val="00F7229A"/>
    <w:rsid w:val="00F77A5C"/>
    <w:rsid w:val="00F80B20"/>
    <w:rsid w:val="00F9548C"/>
    <w:rsid w:val="00F96AB3"/>
    <w:rsid w:val="00FC4881"/>
    <w:rsid w:val="00FE00B5"/>
    <w:rsid w:val="00FE66A3"/>
    <w:rsid w:val="00FF00B6"/>
    <w:rsid w:val="00FF2F3A"/>
    <w:rsid w:val="00FF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76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0B3766"/>
    <w:pPr>
      <w:snapToGrid w:val="0"/>
      <w:ind w:right="19772"/>
    </w:pPr>
    <w:rPr>
      <w:rFonts w:ascii="Courier New" w:eastAsia="Times New Roman" w:hAnsi="Courier New"/>
    </w:rPr>
  </w:style>
  <w:style w:type="paragraph" w:customStyle="1" w:styleId="ConsTitle">
    <w:name w:val="ConsTitle"/>
    <w:rsid w:val="000B3766"/>
    <w:pPr>
      <w:snapToGrid w:val="0"/>
      <w:ind w:right="19772"/>
    </w:pPr>
    <w:rPr>
      <w:rFonts w:ascii="Arial" w:eastAsia="Times New Roman" w:hAnsi="Arial"/>
      <w:b/>
      <w:sz w:val="16"/>
    </w:rPr>
  </w:style>
  <w:style w:type="paragraph" w:styleId="a3">
    <w:name w:val="Normal (Web)"/>
    <w:basedOn w:val="a"/>
    <w:uiPriority w:val="99"/>
    <w:unhideWhenUsed/>
    <w:rsid w:val="00E713EC"/>
    <w:pPr>
      <w:spacing w:before="100" w:beforeAutospacing="1" w:after="100" w:afterAutospacing="1" w:line="240" w:lineRule="auto"/>
    </w:pPr>
    <w:rPr>
      <w:rFonts w:ascii="Tahoma" w:eastAsia="Times New Roman" w:hAnsi="Tahoma" w:cs="Tahoma"/>
      <w:sz w:val="18"/>
      <w:szCs w:val="18"/>
      <w:lang w:eastAsia="ru-RU"/>
    </w:rPr>
  </w:style>
  <w:style w:type="paragraph" w:styleId="a4">
    <w:name w:val="List Paragraph"/>
    <w:basedOn w:val="a"/>
    <w:uiPriority w:val="34"/>
    <w:qFormat/>
    <w:rsid w:val="001A7B4C"/>
    <w:pPr>
      <w:ind w:left="720"/>
      <w:contextualSpacing/>
    </w:pPr>
  </w:style>
</w:styles>
</file>

<file path=word/webSettings.xml><?xml version="1.0" encoding="utf-8"?>
<w:webSettings xmlns:r="http://schemas.openxmlformats.org/officeDocument/2006/relationships" xmlns:w="http://schemas.openxmlformats.org/wordprocessingml/2006/main">
  <w:divs>
    <w:div w:id="501969845">
      <w:bodyDiv w:val="1"/>
      <w:marLeft w:val="0"/>
      <w:marRight w:val="0"/>
      <w:marTop w:val="0"/>
      <w:marBottom w:val="0"/>
      <w:divBdr>
        <w:top w:val="none" w:sz="0" w:space="0" w:color="auto"/>
        <w:left w:val="none" w:sz="0" w:space="0" w:color="auto"/>
        <w:bottom w:val="none" w:sz="0" w:space="0" w:color="auto"/>
        <w:right w:val="none" w:sz="0" w:space="0" w:color="auto"/>
      </w:divBdr>
    </w:div>
    <w:div w:id="1590772959">
      <w:bodyDiv w:val="1"/>
      <w:marLeft w:val="300"/>
      <w:marRight w:val="300"/>
      <w:marTop w:val="0"/>
      <w:marBottom w:val="0"/>
      <w:divBdr>
        <w:top w:val="none" w:sz="0" w:space="0" w:color="auto"/>
        <w:left w:val="none" w:sz="0" w:space="0" w:color="auto"/>
        <w:bottom w:val="none" w:sz="0" w:space="0" w:color="auto"/>
        <w:right w:val="none" w:sz="0" w:space="0" w:color="auto"/>
      </w:divBdr>
      <w:divsChild>
        <w:div w:id="1039012891">
          <w:marLeft w:val="150"/>
          <w:marRight w:val="150"/>
          <w:marTop w:val="225"/>
          <w:marBottom w:val="150"/>
          <w:divBdr>
            <w:top w:val="none" w:sz="0" w:space="0" w:color="auto"/>
            <w:left w:val="none" w:sz="0" w:space="0" w:color="auto"/>
            <w:bottom w:val="none" w:sz="0" w:space="0" w:color="auto"/>
            <w:right w:val="none" w:sz="0" w:space="0" w:color="auto"/>
          </w:divBdr>
          <w:divsChild>
            <w:div w:id="1943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1622</Words>
  <Characters>9246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10</cp:revision>
  <cp:lastPrinted>2016-06-08T07:00:00Z</cp:lastPrinted>
  <dcterms:created xsi:type="dcterms:W3CDTF">2016-05-25T11:37:00Z</dcterms:created>
  <dcterms:modified xsi:type="dcterms:W3CDTF">2016-06-08T07:00:00Z</dcterms:modified>
</cp:coreProperties>
</file>