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3008F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B422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23B8D">
              <w:rPr>
                <w:sz w:val="28"/>
                <w:szCs w:val="28"/>
              </w:rPr>
              <w:t>158/14</w:t>
            </w:r>
            <w:r>
              <w:rPr>
                <w:sz w:val="28"/>
                <w:szCs w:val="28"/>
              </w:rPr>
              <w:t>20-3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7B4226">
        <w:rPr>
          <w:b/>
          <w:sz w:val="28"/>
          <w:szCs w:val="28"/>
        </w:rPr>
        <w:t>пятимандатному избирательному округу – пгт. Изоплит</w:t>
      </w:r>
    </w:p>
    <w:p w:rsidR="007D5004" w:rsidRPr="0058113C" w:rsidRDefault="007B422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Дуниной Татьяны Анатольевны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 xml:space="preserve"> </w:t>
      </w:r>
      <w:r w:rsidR="00E03437">
        <w:rPr>
          <w:sz w:val="28"/>
          <w:szCs w:val="28"/>
        </w:rPr>
        <w:t>Дуниной Татьяной Анатольевной</w:t>
      </w:r>
      <w:r w:rsidR="00230E26">
        <w:rPr>
          <w:sz w:val="28"/>
          <w:szCs w:val="28"/>
        </w:rPr>
        <w:t>, в</w:t>
      </w:r>
      <w:r w:rsidR="0003008F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E03437">
        <w:rPr>
          <w:sz w:val="28"/>
          <w:szCs w:val="28"/>
        </w:rPr>
        <w:t>Дуниной Татьяны Анатольевны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03008F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03008F">
        <w:rPr>
          <w:sz w:val="28"/>
          <w:szCs w:val="28"/>
        </w:rPr>
        <w:t xml:space="preserve"> </w:t>
      </w:r>
      <w:r w:rsidR="00E03437">
        <w:rPr>
          <w:sz w:val="28"/>
          <w:szCs w:val="28"/>
        </w:rPr>
        <w:t>Дуниной Татьяной Анатольевной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 w:rsidR="00421B4E">
        <w:rPr>
          <w:sz w:val="28"/>
          <w:szCs w:val="28"/>
        </w:rPr>
        <w:t xml:space="preserve"> </w:t>
      </w:r>
      <w:r w:rsidR="00E03437">
        <w:rPr>
          <w:sz w:val="28"/>
          <w:szCs w:val="28"/>
        </w:rPr>
        <w:t>Дунину Татьяну Анатольевну</w:t>
      </w:r>
      <w:r w:rsidRPr="00FA483D">
        <w:rPr>
          <w:sz w:val="28"/>
          <w:szCs w:val="28"/>
        </w:rPr>
        <w:t>, 19</w:t>
      </w:r>
      <w:r w:rsidR="00E03437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E03437">
        <w:rPr>
          <w:sz w:val="28"/>
          <w:szCs w:val="28"/>
        </w:rPr>
        <w:t>бухгалтера ООО «Айкон»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421B4E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E03437">
        <w:rPr>
          <w:sz w:val="28"/>
          <w:szCs w:val="28"/>
        </w:rPr>
        <w:t>Дуниной Татьяне Анатольевне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E03437">
        <w:rPr>
          <w:sz w:val="28"/>
          <w:szCs w:val="28"/>
        </w:rPr>
        <w:t>пятимандатному</w:t>
      </w:r>
      <w:r w:rsidR="00421B4E">
        <w:rPr>
          <w:sz w:val="28"/>
          <w:szCs w:val="28"/>
        </w:rPr>
        <w:t xml:space="preserve"> избирательному округу – </w:t>
      </w:r>
      <w:r w:rsidR="00E03437">
        <w:rPr>
          <w:sz w:val="28"/>
          <w:szCs w:val="28"/>
        </w:rPr>
        <w:t>пгт. Изоплит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E03437">
        <w:rPr>
          <w:sz w:val="28"/>
          <w:szCs w:val="28"/>
        </w:rPr>
        <w:t>Дуниной Татьяны Анатольевны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C3" w:rsidRDefault="00143CC3">
      <w:r>
        <w:separator/>
      </w:r>
    </w:p>
  </w:endnote>
  <w:endnote w:type="continuationSeparator" w:id="0">
    <w:p w:rsidR="00143CC3" w:rsidRDefault="0014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C3" w:rsidRDefault="00143CC3">
      <w:r>
        <w:separator/>
      </w:r>
    </w:p>
  </w:footnote>
  <w:footnote w:type="continuationSeparator" w:id="0">
    <w:p w:rsidR="00143CC3" w:rsidRDefault="0014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94A77">
    <w:pPr>
      <w:pStyle w:val="a3"/>
      <w:jc w:val="center"/>
    </w:pPr>
    <w:fldSimple w:instr=" PAGE   \* MERGEFORMAT ">
      <w:r w:rsidR="00E0343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3CC3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226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437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2015-09-16T09:00:00Z</cp:lastPrinted>
  <dcterms:created xsi:type="dcterms:W3CDTF">2015-09-16T09:25:00Z</dcterms:created>
  <dcterms:modified xsi:type="dcterms:W3CDTF">2015-09-16T09:34:00Z</dcterms:modified>
</cp:coreProperties>
</file>