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271135" w:rsidP="006C7E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45082D">
              <w:rPr>
                <w:rFonts w:ascii="Times New Roman" w:hAnsi="Times New Roman"/>
                <w:bCs/>
                <w:sz w:val="28"/>
              </w:rPr>
              <w:t>7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сентября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A8732B">
              <w:rPr>
                <w:rFonts w:ascii="Times New Roman" w:hAnsi="Times New Roman"/>
                <w:bCs/>
                <w:sz w:val="28"/>
              </w:rPr>
              <w:t>5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BF24ED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159</w:t>
            </w:r>
            <w:r w:rsidRPr="00272834">
              <w:rPr>
                <w:sz w:val="28"/>
                <w:szCs w:val="28"/>
              </w:rPr>
              <w:t>/142</w:t>
            </w:r>
            <w:r>
              <w:rPr>
                <w:sz w:val="28"/>
                <w:szCs w:val="28"/>
              </w:rPr>
              <w:t>9-3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7E14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45082D">
        <w:rPr>
          <w:b/>
          <w:bCs/>
          <w:szCs w:val="24"/>
        </w:rPr>
        <w:t>б</w:t>
      </w:r>
      <w:r>
        <w:rPr>
          <w:b/>
          <w:bCs/>
          <w:szCs w:val="24"/>
        </w:rPr>
        <w:t xml:space="preserve"> </w:t>
      </w:r>
      <w:r w:rsidR="0045082D">
        <w:rPr>
          <w:b/>
          <w:bCs/>
          <w:szCs w:val="24"/>
        </w:rPr>
        <w:t xml:space="preserve">обращении </w:t>
      </w:r>
      <w:proofErr w:type="spellStart"/>
      <w:r w:rsidR="00271135">
        <w:rPr>
          <w:b/>
          <w:bCs/>
          <w:szCs w:val="24"/>
        </w:rPr>
        <w:t>Важенкова</w:t>
      </w:r>
      <w:proofErr w:type="spellEnd"/>
      <w:r w:rsidR="00271135">
        <w:rPr>
          <w:b/>
          <w:bCs/>
          <w:szCs w:val="24"/>
        </w:rPr>
        <w:t xml:space="preserve"> А. В.</w:t>
      </w:r>
    </w:p>
    <w:p w:rsidR="00734ACF" w:rsidRPr="00DF01EC" w:rsidRDefault="00734ACF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</w:p>
    <w:p w:rsidR="00E175A8" w:rsidRPr="00BF24ED" w:rsidRDefault="00323A5B" w:rsidP="00BF24ED">
      <w:pPr>
        <w:pStyle w:val="2"/>
        <w:ind w:firstLine="709"/>
        <w:jc w:val="both"/>
        <w:rPr>
          <w:bCs/>
          <w:szCs w:val="24"/>
        </w:rPr>
      </w:pPr>
      <w:r w:rsidRPr="00BF24ED">
        <w:rPr>
          <w:bCs/>
          <w:szCs w:val="24"/>
        </w:rPr>
        <w:t>14</w:t>
      </w:r>
      <w:r w:rsidR="00E175A8" w:rsidRPr="00BF24ED">
        <w:rPr>
          <w:bCs/>
          <w:szCs w:val="24"/>
        </w:rPr>
        <w:t xml:space="preserve"> сентября 2015 года в территориальную избирательную комиссию Конаковского района поступило обращение </w:t>
      </w:r>
      <w:r w:rsidR="00EB7CE4" w:rsidRPr="00BF24ED">
        <w:rPr>
          <w:bCs/>
          <w:szCs w:val="24"/>
        </w:rPr>
        <w:t xml:space="preserve">гражданина </w:t>
      </w:r>
      <w:proofErr w:type="spellStart"/>
      <w:r w:rsidR="00EB7CE4" w:rsidRPr="00BF24ED">
        <w:rPr>
          <w:bCs/>
          <w:szCs w:val="24"/>
        </w:rPr>
        <w:t>Важенкова</w:t>
      </w:r>
      <w:proofErr w:type="spellEnd"/>
      <w:r w:rsidR="00EB7CE4" w:rsidRPr="00BF24ED">
        <w:rPr>
          <w:bCs/>
          <w:szCs w:val="24"/>
        </w:rPr>
        <w:t xml:space="preserve"> Артема Валерьевича</w:t>
      </w:r>
      <w:r w:rsidR="00E175A8" w:rsidRPr="00BF24ED">
        <w:rPr>
          <w:bCs/>
          <w:szCs w:val="24"/>
        </w:rPr>
        <w:t xml:space="preserve">. </w:t>
      </w:r>
    </w:p>
    <w:p w:rsidR="00323A5B" w:rsidRPr="00BF24ED" w:rsidRDefault="00E175A8" w:rsidP="00BF24ED">
      <w:pPr>
        <w:pStyle w:val="2"/>
        <w:ind w:firstLine="709"/>
        <w:jc w:val="both"/>
        <w:rPr>
          <w:bCs/>
          <w:szCs w:val="24"/>
        </w:rPr>
      </w:pPr>
      <w:r w:rsidRPr="00BF24ED">
        <w:rPr>
          <w:bCs/>
          <w:szCs w:val="24"/>
        </w:rPr>
        <w:t xml:space="preserve">Заявитель указывает, что </w:t>
      </w:r>
      <w:r w:rsidR="00EB7CE4" w:rsidRPr="00BF24ED">
        <w:rPr>
          <w:bCs/>
          <w:szCs w:val="24"/>
        </w:rPr>
        <w:t>13 сентября 2015 года</w:t>
      </w:r>
      <w:r w:rsidR="00323A5B" w:rsidRPr="00BF24ED">
        <w:rPr>
          <w:bCs/>
          <w:szCs w:val="24"/>
        </w:rPr>
        <w:t xml:space="preserve"> прибыл в 13-30 на участковую избирательную комиссию № 460 для осуществления наблюдения за ходом </w:t>
      </w:r>
      <w:proofErr w:type="gramStart"/>
      <w:r w:rsidR="00323A5B" w:rsidRPr="00BF24ED">
        <w:rPr>
          <w:bCs/>
          <w:szCs w:val="24"/>
        </w:rPr>
        <w:t>голосования выборов депутатов городского поселения поселка</w:t>
      </w:r>
      <w:proofErr w:type="gramEnd"/>
      <w:r w:rsidR="00323A5B" w:rsidRPr="00BF24ED">
        <w:rPr>
          <w:bCs/>
          <w:szCs w:val="24"/>
        </w:rPr>
        <w:t xml:space="preserve"> Новозавидовский четвертого созыва и дополнительных выборов депутатов Собрания депутатов Конаковского района пятого созыва по одномандатному избирательному округу № 8. Председателю УИК № 460 Живову В. Л. было предъявлено редакционное удостоверение, служебное (редакционное) задание, паспорт. На просьбу дать информацию о количестве </w:t>
      </w:r>
      <w:r w:rsidR="005D2563" w:rsidRPr="00BF24ED">
        <w:rPr>
          <w:bCs/>
          <w:szCs w:val="24"/>
        </w:rPr>
        <w:t xml:space="preserve">граждан, изъявивших желание голосовать на дому и количестве бюллетеней выданных </w:t>
      </w:r>
      <w:r w:rsidR="00732C85" w:rsidRPr="00BF24ED">
        <w:rPr>
          <w:bCs/>
          <w:szCs w:val="24"/>
        </w:rPr>
        <w:t xml:space="preserve">выездной бригаде, получил отказ. После фотографирования увеличенной копии протокола, </w:t>
      </w:r>
      <w:r w:rsidR="00BF24ED" w:rsidRPr="00BF24ED">
        <w:rPr>
          <w:bCs/>
          <w:szCs w:val="24"/>
        </w:rPr>
        <w:t xml:space="preserve">было принято решение участковой избирательной комиссии избирательного участка № 460 № 3 от 13.09.2015 г. «Об удалении из помещения для голосования избирательного участка № 460 </w:t>
      </w:r>
      <w:proofErr w:type="spellStart"/>
      <w:r w:rsidR="00BF24ED" w:rsidRPr="00BF24ED">
        <w:rPr>
          <w:bCs/>
          <w:szCs w:val="24"/>
        </w:rPr>
        <w:t>Важенкова</w:t>
      </w:r>
      <w:proofErr w:type="spellEnd"/>
      <w:r w:rsidR="00BF24ED" w:rsidRPr="00BF24ED">
        <w:rPr>
          <w:bCs/>
          <w:szCs w:val="24"/>
        </w:rPr>
        <w:t xml:space="preserve"> А. В. представителя средств массовой информации».</w:t>
      </w:r>
    </w:p>
    <w:p w:rsidR="00732C85" w:rsidRPr="00BF24ED" w:rsidRDefault="00732C85" w:rsidP="00BF24ED">
      <w:pPr>
        <w:pStyle w:val="2"/>
        <w:ind w:firstLine="709"/>
        <w:jc w:val="both"/>
        <w:rPr>
          <w:bCs/>
          <w:szCs w:val="24"/>
        </w:rPr>
      </w:pPr>
      <w:r w:rsidRPr="00BF24ED">
        <w:rPr>
          <w:bCs/>
          <w:szCs w:val="24"/>
        </w:rPr>
        <w:t>Заявитель просит рассмотреть вопрос о расформировании УИК 460 или применения иных мер, предусмотренных законодательством.</w:t>
      </w:r>
    </w:p>
    <w:p w:rsidR="00732C85" w:rsidRPr="00BF24ED" w:rsidRDefault="00C800E1" w:rsidP="00BF24ED">
      <w:pPr>
        <w:pStyle w:val="2"/>
        <w:ind w:firstLine="709"/>
        <w:jc w:val="both"/>
        <w:rPr>
          <w:bCs/>
          <w:szCs w:val="24"/>
        </w:rPr>
      </w:pPr>
      <w:r w:rsidRPr="00BF24ED">
        <w:rPr>
          <w:bCs/>
          <w:szCs w:val="24"/>
        </w:rPr>
        <w:t xml:space="preserve">16 сентября 2015 года </w:t>
      </w:r>
      <w:proofErr w:type="spellStart"/>
      <w:r w:rsidRPr="00BF24ED">
        <w:rPr>
          <w:bCs/>
          <w:szCs w:val="24"/>
        </w:rPr>
        <w:t>Важенков</w:t>
      </w:r>
      <w:proofErr w:type="spellEnd"/>
      <w:r w:rsidRPr="00BF24ED">
        <w:rPr>
          <w:bCs/>
          <w:szCs w:val="24"/>
        </w:rPr>
        <w:t xml:space="preserve"> А. В., Живов В. Л. уведомлены телефонограммой о проведении 17 сентября 2015 года в 16 часов 30 минут, в помещении территориальной избирательной </w:t>
      </w:r>
      <w:proofErr w:type="gramStart"/>
      <w:r w:rsidRPr="00BF24ED">
        <w:rPr>
          <w:bCs/>
          <w:szCs w:val="24"/>
        </w:rPr>
        <w:t>комиссии Конаковского района заседания территориальной избирательной комиссии Конаковского района</w:t>
      </w:r>
      <w:proofErr w:type="gramEnd"/>
      <w:r w:rsidRPr="00BF24ED">
        <w:rPr>
          <w:bCs/>
          <w:szCs w:val="24"/>
        </w:rPr>
        <w:t xml:space="preserve"> по рассмотрению вышеуказанного обращения. </w:t>
      </w:r>
    </w:p>
    <w:p w:rsidR="00C800E1" w:rsidRPr="00BF24ED" w:rsidRDefault="00C800E1" w:rsidP="00BF24ED">
      <w:pPr>
        <w:pStyle w:val="2"/>
        <w:ind w:firstLine="709"/>
        <w:jc w:val="both"/>
      </w:pPr>
      <w:proofErr w:type="gramStart"/>
      <w:r w:rsidRPr="00BF24ED">
        <w:lastRenderedPageBreak/>
        <w:t xml:space="preserve">В ответ на запрос, в ТИК Конаковского района 14.09.2015 года поступили: пояснительные записки от председателя УИК №460 Живова В.Л.  , кандидата в депутаты совета депутатов городского поселения поселок Новозавидовский четвертого созыва по Новозавидовскому избирательному округу №3 </w:t>
      </w:r>
      <w:proofErr w:type="spellStart"/>
      <w:r w:rsidRPr="00BF24ED">
        <w:t>Коверзнева</w:t>
      </w:r>
      <w:proofErr w:type="spellEnd"/>
      <w:r w:rsidRPr="00BF24ED">
        <w:t xml:space="preserve"> С.С., и информационные письма от избирателей, зарегистрированных на территории Новозавидовского избирательного округа №3 </w:t>
      </w:r>
      <w:proofErr w:type="spellStart"/>
      <w:r w:rsidRPr="00BF24ED">
        <w:t>Сверчкова</w:t>
      </w:r>
      <w:proofErr w:type="spellEnd"/>
      <w:r w:rsidRPr="00BF24ED">
        <w:t xml:space="preserve"> Н.Ю., Журкина С.Б., Козлова В.А.</w:t>
      </w:r>
      <w:proofErr w:type="gramEnd"/>
      <w:r w:rsidRPr="00BF24ED">
        <w:t xml:space="preserve">, </w:t>
      </w:r>
      <w:proofErr w:type="gramStart"/>
      <w:r w:rsidRPr="00BF24ED">
        <w:t>ставших</w:t>
      </w:r>
      <w:proofErr w:type="gramEnd"/>
      <w:r w:rsidRPr="00BF24ED">
        <w:t xml:space="preserve"> свидетелями произошедшего инцидента. </w:t>
      </w:r>
    </w:p>
    <w:p w:rsidR="00BF24ED" w:rsidRPr="00BF24ED" w:rsidRDefault="00BF24ED" w:rsidP="00BF24ED">
      <w:pPr>
        <w:pStyle w:val="2"/>
        <w:ind w:firstLine="709"/>
        <w:jc w:val="both"/>
      </w:pPr>
      <w:r w:rsidRPr="00BF24ED">
        <w:t>В результате рассмотрения предоставленных материалов и в соответствии с действующим законодательством, территориальная избирательная комиссия Конаковского района установила следующее:</w:t>
      </w:r>
    </w:p>
    <w:p w:rsidR="00BF24ED" w:rsidRPr="00BF24ED" w:rsidRDefault="00BF24ED" w:rsidP="00BF2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4ED">
        <w:rPr>
          <w:rFonts w:ascii="Times New Roman" w:hAnsi="Times New Roman"/>
          <w:sz w:val="28"/>
          <w:szCs w:val="28"/>
        </w:rPr>
        <w:t>В соответствии с п.11 ст.30 Федерального закона  N 67-ФЗ от 12 июня 2002 года «Об основных гарантиях избирательных прав и права на участие в референдуме граждан Российской Федерации» представители средств массовой информации, принимая участие в информационном освещении подготовки и проведения выборов, референдума, вправе:</w:t>
      </w:r>
    </w:p>
    <w:p w:rsidR="00BF24ED" w:rsidRPr="00BF24ED" w:rsidRDefault="00BF24ED" w:rsidP="00BF24ED">
      <w:pPr>
        <w:pStyle w:val="ConsPlusNormal"/>
        <w:spacing w:line="360" w:lineRule="auto"/>
        <w:ind w:firstLine="709"/>
        <w:jc w:val="both"/>
      </w:pPr>
      <w:r w:rsidRPr="00BF24ED">
        <w:t>а) присутствовать на заседаниях комиссий;</w:t>
      </w:r>
    </w:p>
    <w:p w:rsidR="00BF24ED" w:rsidRPr="00BF24ED" w:rsidRDefault="00BF24ED" w:rsidP="00BF24ED">
      <w:pPr>
        <w:pStyle w:val="ConsPlusNormal"/>
        <w:spacing w:line="360" w:lineRule="auto"/>
        <w:ind w:firstLine="709"/>
        <w:jc w:val="both"/>
      </w:pPr>
      <w:r w:rsidRPr="00BF24ED">
        <w:t>б) знакомиться с протоколом участковой комиссии об итогах голосования, а также с протоколами иных комиссий об итогах голосования, о результатах выборов, референдума, в том числе составляемыми повторно, получать от соответствующей комиссии копии указанных протоколов и приложенных к ним документов;</w:t>
      </w:r>
    </w:p>
    <w:p w:rsidR="00BF24ED" w:rsidRPr="00BF24ED" w:rsidRDefault="00BF24ED" w:rsidP="00BF24ED">
      <w:pPr>
        <w:pStyle w:val="ConsPlusNormal"/>
        <w:spacing w:line="360" w:lineRule="auto"/>
        <w:ind w:firstLine="709"/>
        <w:jc w:val="both"/>
      </w:pPr>
      <w:r w:rsidRPr="00BF24ED">
        <w:t>в) присутствовать на агитационных мероприятиях, освещать их проведение;</w:t>
      </w:r>
    </w:p>
    <w:p w:rsidR="00BF24ED" w:rsidRPr="00BF24ED" w:rsidRDefault="00BF24ED" w:rsidP="00BF24ED">
      <w:pPr>
        <w:pStyle w:val="ConsPlusNormal"/>
        <w:spacing w:line="360" w:lineRule="auto"/>
        <w:ind w:firstLine="709"/>
        <w:jc w:val="both"/>
      </w:pPr>
      <w:r w:rsidRPr="00BF24ED">
        <w:t>г) находиться в помещении для голосования в день голосования, в дни досрочного голосования, а также производить фото- и видеосъемку.</w:t>
      </w:r>
    </w:p>
    <w:p w:rsidR="00BF24ED" w:rsidRPr="00BF24ED" w:rsidRDefault="00BF24ED" w:rsidP="00BF24ED">
      <w:pPr>
        <w:pStyle w:val="ConsPlusNormal"/>
        <w:spacing w:line="360" w:lineRule="auto"/>
        <w:ind w:firstLine="709"/>
        <w:jc w:val="both"/>
      </w:pPr>
      <w:r w:rsidRPr="00BF24ED">
        <w:t xml:space="preserve">В соответствии с п. 12 ст.64 вышеуказанного Федерального закона член участковой комиссии немедленно отстраняется от участия в ее работе, а наблюдатель и иные лица удаляются из помещения для голосования, если они нарушают закон о выборах, референдуме. Мотивированное решение об этом принимается участковой или вышестоящей комиссией в письменной </w:t>
      </w:r>
      <w:r w:rsidRPr="00BF24ED">
        <w:lastRenderedPageBreak/>
        <w:t>форме. Правоохранительные органы обеспечивают исполнение указанного решения и принимают меры по привлечению отстраненного члена участковой комиссии, а также удаленного наблюдателя и иных лиц к ответственности.</w:t>
      </w:r>
    </w:p>
    <w:p w:rsidR="00BF24ED" w:rsidRDefault="00BF24ED" w:rsidP="00BF24ED">
      <w:pPr>
        <w:pStyle w:val="ConsPlusNormal"/>
        <w:spacing w:line="360" w:lineRule="auto"/>
        <w:ind w:firstLine="709"/>
        <w:jc w:val="both"/>
      </w:pPr>
      <w:r w:rsidRPr="00BF24ED">
        <w:t xml:space="preserve"> Согласно п.4 ст.47 Федерального закона от 27.12.1991 г. № 2124-1 «О средствах массовой информации» журналист имеет право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информацию.</w:t>
      </w:r>
    </w:p>
    <w:p w:rsidR="00BF24ED" w:rsidRPr="00BF24ED" w:rsidRDefault="000A6405" w:rsidP="00BF24ED">
      <w:pPr>
        <w:pStyle w:val="ConsPlusNormal"/>
        <w:spacing w:line="360" w:lineRule="auto"/>
        <w:ind w:firstLine="709"/>
        <w:jc w:val="both"/>
      </w:pPr>
      <w:r w:rsidRPr="00BF24ED">
        <w:t xml:space="preserve">Из </w:t>
      </w:r>
      <w:r>
        <w:t xml:space="preserve">пояснительных записок свидетелей инцидента </w:t>
      </w:r>
      <w:r w:rsidRPr="00BF24ED">
        <w:t xml:space="preserve">следует, что </w:t>
      </w:r>
      <w:proofErr w:type="spellStart"/>
      <w:r w:rsidRPr="00BF24ED">
        <w:t>Важенковым</w:t>
      </w:r>
      <w:proofErr w:type="spellEnd"/>
      <w:r w:rsidRPr="00BF24ED">
        <w:t xml:space="preserve"> А. В. нарушался общественный порядок на избирательном участке №460, так же была осуществлена попытка произвести </w:t>
      </w:r>
      <w:proofErr w:type="gramStart"/>
      <w:r w:rsidRPr="00BF24ED">
        <w:t>фото съемку</w:t>
      </w:r>
      <w:proofErr w:type="gramEnd"/>
      <w:r w:rsidRPr="00BF24ED">
        <w:t xml:space="preserve"> списков избирателей, зарегистрированных на данном избирательном участке, являющихся бумажными носителями персональных данных. На просьбы председателя УИК прекратить нарушение законодательства </w:t>
      </w:r>
      <w:proofErr w:type="spellStart"/>
      <w:r w:rsidRPr="00BF24ED">
        <w:t>Важенков</w:t>
      </w:r>
      <w:proofErr w:type="spellEnd"/>
      <w:r w:rsidRPr="00BF24ED">
        <w:t xml:space="preserve"> А. В. не отреагировал.</w:t>
      </w:r>
    </w:p>
    <w:p w:rsidR="00BF24ED" w:rsidRPr="00BF24ED" w:rsidRDefault="00BF24ED" w:rsidP="00BF24ED">
      <w:pPr>
        <w:pStyle w:val="ConsPlusNormal"/>
        <w:spacing w:line="360" w:lineRule="auto"/>
        <w:ind w:firstLine="709"/>
        <w:jc w:val="both"/>
      </w:pPr>
      <w:r w:rsidRPr="00BF24ED">
        <w:t>Статья 7 Федерального закона от 27.07.2006 N 152-ФЗ "О персональных данных" регламентирует конфиденциальность персональных данных (любой информации, относящейся прямо или косвенно к определенному или определяемому физическому лицу (субъекту персональных данных)).</w:t>
      </w:r>
    </w:p>
    <w:p w:rsidR="00BF24ED" w:rsidRPr="00BF24ED" w:rsidRDefault="00BF24ED" w:rsidP="00BF24ED">
      <w:pPr>
        <w:pStyle w:val="2"/>
        <w:ind w:firstLine="709"/>
        <w:jc w:val="both"/>
        <w:rPr>
          <w:bCs/>
          <w:szCs w:val="24"/>
        </w:rPr>
      </w:pPr>
      <w:r w:rsidRPr="00BF24ED">
        <w:t>В соответствии с Федеральным законом от 27 июля 2006 года N 152-ФЗ «О персональных данных» председатель УИК предпринимал меры по обеспечению защиты прав и свобод человека и гражданина при обработке его персональных данных, возложенные на него законодательством.</w:t>
      </w:r>
    </w:p>
    <w:p w:rsidR="00640277" w:rsidRDefault="00640277" w:rsidP="00734ACF">
      <w:pPr>
        <w:pStyle w:val="2"/>
        <w:spacing w:line="312" w:lineRule="auto"/>
        <w:ind w:firstLine="709"/>
        <w:jc w:val="both"/>
        <w:rPr>
          <w:b/>
          <w:bCs/>
          <w:szCs w:val="24"/>
        </w:rPr>
      </w:pPr>
      <w:r>
        <w:rPr>
          <w:bCs/>
          <w:szCs w:val="24"/>
        </w:rPr>
        <w:t xml:space="preserve">На основании  вышеизложенного территориальная избирательная комиссия Конаковского района </w:t>
      </w:r>
      <w:r w:rsidRPr="00640277">
        <w:rPr>
          <w:b/>
          <w:bCs/>
          <w:szCs w:val="24"/>
        </w:rPr>
        <w:t>постановляет:</w:t>
      </w:r>
    </w:p>
    <w:p w:rsidR="00640277" w:rsidRDefault="00C800E1" w:rsidP="00734ACF">
      <w:pPr>
        <w:pStyle w:val="2"/>
        <w:numPr>
          <w:ilvl w:val="0"/>
          <w:numId w:val="1"/>
        </w:numPr>
        <w:spacing w:line="312" w:lineRule="auto"/>
        <w:ind w:left="0" w:firstLine="680"/>
        <w:jc w:val="both"/>
        <w:rPr>
          <w:bCs/>
          <w:szCs w:val="24"/>
        </w:rPr>
      </w:pPr>
      <w:r>
        <w:rPr>
          <w:bCs/>
          <w:szCs w:val="24"/>
        </w:rPr>
        <w:t xml:space="preserve">Оставить обращение </w:t>
      </w:r>
      <w:proofErr w:type="spellStart"/>
      <w:r>
        <w:rPr>
          <w:bCs/>
          <w:szCs w:val="24"/>
        </w:rPr>
        <w:t>Важенкова</w:t>
      </w:r>
      <w:proofErr w:type="spellEnd"/>
      <w:r>
        <w:rPr>
          <w:bCs/>
          <w:szCs w:val="24"/>
        </w:rPr>
        <w:t xml:space="preserve"> А. В. без удовлетворения.</w:t>
      </w:r>
    </w:p>
    <w:p w:rsidR="00734ACF" w:rsidRDefault="00B558CD" w:rsidP="00734ACF">
      <w:pPr>
        <w:pStyle w:val="2"/>
        <w:numPr>
          <w:ilvl w:val="0"/>
          <w:numId w:val="1"/>
        </w:numPr>
        <w:spacing w:line="312" w:lineRule="auto"/>
        <w:ind w:left="0" w:firstLine="680"/>
        <w:jc w:val="both"/>
        <w:rPr>
          <w:bCs/>
          <w:szCs w:val="24"/>
        </w:rPr>
      </w:pPr>
      <w:r>
        <w:rPr>
          <w:bCs/>
          <w:szCs w:val="24"/>
        </w:rPr>
        <w:t>Н</w:t>
      </w:r>
      <w:r w:rsidR="00734ACF">
        <w:rPr>
          <w:bCs/>
          <w:szCs w:val="24"/>
        </w:rPr>
        <w:t>аправить ответ Заявителю (прилагается).</w:t>
      </w:r>
    </w:p>
    <w:p w:rsidR="00B558CD" w:rsidRPr="00640277" w:rsidRDefault="00B558CD" w:rsidP="00734ACF">
      <w:pPr>
        <w:pStyle w:val="2"/>
        <w:numPr>
          <w:ilvl w:val="0"/>
          <w:numId w:val="1"/>
        </w:numPr>
        <w:spacing w:line="312" w:lineRule="auto"/>
        <w:ind w:left="0" w:firstLine="680"/>
        <w:jc w:val="both"/>
        <w:rPr>
          <w:bCs/>
          <w:szCs w:val="24"/>
        </w:rPr>
      </w:pPr>
      <w:r>
        <w:rPr>
          <w:bCs/>
          <w:szCs w:val="24"/>
        </w:rPr>
        <w:t>Направить копию настоящего постановления в избирательную комиссию Тверской области.</w:t>
      </w:r>
    </w:p>
    <w:p w:rsidR="00843AE8" w:rsidRPr="009341F8" w:rsidRDefault="00843AE8" w:rsidP="00734ACF">
      <w:pPr>
        <w:pStyle w:val="a4"/>
        <w:numPr>
          <w:ilvl w:val="0"/>
          <w:numId w:val="1"/>
        </w:numPr>
        <w:spacing w:after="0" w:line="312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1F8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9341F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341F8">
        <w:rPr>
          <w:rFonts w:ascii="Times New Roman" w:hAnsi="Times New Roman"/>
          <w:sz w:val="28"/>
          <w:szCs w:val="28"/>
        </w:rPr>
        <w:t>сайте</w:t>
      </w:r>
      <w:r w:rsidRPr="009341F8">
        <w:rPr>
          <w:rFonts w:ascii="Times New Roman" w:hAnsi="Times New Roman"/>
          <w:sz w:val="28"/>
          <w:szCs w:val="28"/>
        </w:rPr>
        <w:t xml:space="preserve"> </w:t>
      </w:r>
      <w:r w:rsidR="00D0626A" w:rsidRPr="009341F8">
        <w:rPr>
          <w:rFonts w:ascii="Times New Roman" w:hAnsi="Times New Roman"/>
          <w:sz w:val="28"/>
          <w:szCs w:val="28"/>
        </w:rPr>
        <w:t>т</w:t>
      </w:r>
      <w:r w:rsidRPr="009341F8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p w:rsidR="009341F8" w:rsidRPr="009341F8" w:rsidRDefault="009341F8" w:rsidP="009341F8">
      <w:pPr>
        <w:pStyle w:val="a4"/>
        <w:spacing w:after="0" w:line="360" w:lineRule="auto"/>
        <w:ind w:left="1864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536C29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536C29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D066BF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843AE8" w:rsidRDefault="00843AE8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843AE8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405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639F"/>
    <w:rsid w:val="00102E5A"/>
    <w:rsid w:val="00103D32"/>
    <w:rsid w:val="00106463"/>
    <w:rsid w:val="00111050"/>
    <w:rsid w:val="00112338"/>
    <w:rsid w:val="00113B3C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1135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FB8"/>
    <w:rsid w:val="00323A5B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E4A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0ED2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15EE"/>
    <w:rsid w:val="0053226F"/>
    <w:rsid w:val="00533060"/>
    <w:rsid w:val="00536C29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2563"/>
    <w:rsid w:val="005E29DE"/>
    <w:rsid w:val="005E79E0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2C85"/>
    <w:rsid w:val="00734ACF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0D5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62C1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5CE4"/>
    <w:rsid w:val="0092022C"/>
    <w:rsid w:val="00920562"/>
    <w:rsid w:val="00920FF2"/>
    <w:rsid w:val="0092529B"/>
    <w:rsid w:val="00927516"/>
    <w:rsid w:val="0093258D"/>
    <w:rsid w:val="009341F8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2247"/>
    <w:rsid w:val="00A63A71"/>
    <w:rsid w:val="00A70F0F"/>
    <w:rsid w:val="00A70F59"/>
    <w:rsid w:val="00A72C7C"/>
    <w:rsid w:val="00A75157"/>
    <w:rsid w:val="00A814FE"/>
    <w:rsid w:val="00A828EB"/>
    <w:rsid w:val="00A85C77"/>
    <w:rsid w:val="00A8732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8CD"/>
    <w:rsid w:val="00B5688B"/>
    <w:rsid w:val="00B63EF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4E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0E1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D41F1"/>
    <w:rsid w:val="00DE3C8B"/>
    <w:rsid w:val="00DE781A"/>
    <w:rsid w:val="00DE7A96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CE4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775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ConsPlusNormal">
    <w:name w:val="ConsPlusNormal"/>
    <w:rsid w:val="00BF24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8</cp:revision>
  <cp:lastPrinted>2015-09-20T06:53:00Z</cp:lastPrinted>
  <dcterms:created xsi:type="dcterms:W3CDTF">2015-09-17T09:39:00Z</dcterms:created>
  <dcterms:modified xsi:type="dcterms:W3CDTF">2015-09-20T06:53:00Z</dcterms:modified>
</cp:coreProperties>
</file>