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9" w:rsidRPr="004A1B82" w:rsidRDefault="00812319" w:rsidP="00812319">
      <w:pPr>
        <w:spacing w:before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12319" w:rsidRPr="004A1B82" w:rsidRDefault="00836747" w:rsidP="008123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812319" w:rsidRPr="004A1B82">
        <w:rPr>
          <w:b/>
          <w:color w:val="000000"/>
          <w:sz w:val="32"/>
          <w:szCs w:val="32"/>
        </w:rPr>
        <w:t xml:space="preserve"> РАЙОНА</w:t>
      </w:r>
    </w:p>
    <w:p w:rsidR="00812319" w:rsidRPr="004A1B82" w:rsidRDefault="00812319" w:rsidP="00812319">
      <w:pPr>
        <w:autoSpaceDN w:val="0"/>
        <w:spacing w:before="360" w:after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12319" w:rsidRPr="004A1B82" w:rsidTr="000D2A3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EF0618" w:rsidP="000D2A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 </w:t>
            </w:r>
            <w:r w:rsidR="00836747">
              <w:rPr>
                <w:color w:val="000000"/>
                <w:szCs w:val="28"/>
              </w:rPr>
              <w:t>августа 2015 г.</w:t>
            </w:r>
          </w:p>
        </w:tc>
        <w:tc>
          <w:tcPr>
            <w:tcW w:w="3105" w:type="dxa"/>
            <w:vAlign w:val="bottom"/>
          </w:tcPr>
          <w:p w:rsidR="00812319" w:rsidRPr="004A1B82" w:rsidRDefault="00812319" w:rsidP="000D2A3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2319" w:rsidRPr="004A1B82" w:rsidRDefault="00812319" w:rsidP="000D2A3E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EF0618" w:rsidP="000D2A3E">
            <w:pPr>
              <w:rPr>
                <w:color w:val="000000"/>
                <w:szCs w:val="28"/>
              </w:rPr>
            </w:pPr>
            <w:r w:rsidRPr="0020584A">
              <w:rPr>
                <w:szCs w:val="28"/>
              </w:rPr>
              <w:t>149/13</w:t>
            </w:r>
            <w:r>
              <w:rPr>
                <w:szCs w:val="28"/>
              </w:rPr>
              <w:t>61-3</w:t>
            </w:r>
          </w:p>
        </w:tc>
      </w:tr>
      <w:tr w:rsidR="00812319" w:rsidRPr="004A1B82" w:rsidTr="000D2A3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2319" w:rsidRDefault="00812319" w:rsidP="000D2A3E">
            <w:pPr>
              <w:rPr>
                <w:color w:val="000000"/>
                <w:sz w:val="24"/>
              </w:rPr>
            </w:pPr>
            <w:r w:rsidRPr="005D0703">
              <w:rPr>
                <w:color w:val="000000"/>
                <w:sz w:val="24"/>
              </w:rPr>
              <w:t xml:space="preserve">г. </w:t>
            </w:r>
            <w:r w:rsidR="00836747">
              <w:rPr>
                <w:color w:val="000000"/>
                <w:sz w:val="24"/>
              </w:rPr>
              <w:t>Конаково</w:t>
            </w:r>
          </w:p>
          <w:p w:rsidR="00836747" w:rsidRPr="005D0703" w:rsidRDefault="00836747" w:rsidP="000D2A3E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6747" w:rsidRDefault="00AC2CA2" w:rsidP="00836747">
      <w:pPr>
        <w:rPr>
          <w:b/>
          <w:szCs w:val="28"/>
        </w:rPr>
      </w:pPr>
      <w:r>
        <w:rPr>
          <w:b/>
        </w:rPr>
        <w:t>О</w:t>
      </w:r>
      <w:r w:rsidR="00EF0618">
        <w:rPr>
          <w:b/>
        </w:rPr>
        <w:t xml:space="preserve"> количестве</w:t>
      </w:r>
      <w:r w:rsidR="00812319">
        <w:rPr>
          <w:b/>
        </w:rPr>
        <w:t xml:space="preserve"> избирательных бюллетеней, сроков их передачи в участковые комиссии</w:t>
      </w:r>
      <w:r w:rsidR="00812319">
        <w:rPr>
          <w:b/>
          <w:szCs w:val="28"/>
        </w:rPr>
        <w:t xml:space="preserve"> для голосования на </w:t>
      </w:r>
      <w:r w:rsidR="00836747">
        <w:rPr>
          <w:b/>
          <w:szCs w:val="28"/>
        </w:rPr>
        <w:t xml:space="preserve">дополнительных </w:t>
      </w:r>
      <w:r w:rsidR="00812319">
        <w:rPr>
          <w:b/>
          <w:szCs w:val="28"/>
        </w:rPr>
        <w:t xml:space="preserve">выборах </w:t>
      </w:r>
      <w:proofErr w:type="gramStart"/>
      <w:r w:rsidR="00836747">
        <w:rPr>
          <w:b/>
          <w:szCs w:val="28"/>
        </w:rPr>
        <w:t xml:space="preserve">депутата </w:t>
      </w:r>
      <w:r w:rsidR="00486E0C">
        <w:rPr>
          <w:b/>
          <w:szCs w:val="28"/>
        </w:rPr>
        <w:t xml:space="preserve">Совета депутатов Городенского сельского поселения третьего </w:t>
      </w:r>
      <w:r w:rsidR="00836747">
        <w:rPr>
          <w:b/>
          <w:szCs w:val="28"/>
        </w:rPr>
        <w:t xml:space="preserve"> созыва</w:t>
      </w:r>
      <w:proofErr w:type="gramEnd"/>
      <w:r w:rsidR="00836747">
        <w:rPr>
          <w:b/>
          <w:szCs w:val="28"/>
        </w:rPr>
        <w:t xml:space="preserve"> по </w:t>
      </w:r>
      <w:r w:rsidR="00486E0C">
        <w:rPr>
          <w:b/>
          <w:szCs w:val="28"/>
        </w:rPr>
        <w:t>Городенскому 3-х мандатному округу № 2</w:t>
      </w:r>
      <w:r w:rsidR="00836747">
        <w:rPr>
          <w:b/>
          <w:szCs w:val="28"/>
        </w:rPr>
        <w:t xml:space="preserve">, </w:t>
      </w:r>
    </w:p>
    <w:p w:rsidR="00836747" w:rsidRDefault="00836747" w:rsidP="00836747">
      <w:pPr>
        <w:rPr>
          <w:b/>
          <w:szCs w:val="28"/>
        </w:rPr>
      </w:pPr>
      <w:r>
        <w:rPr>
          <w:b/>
          <w:szCs w:val="28"/>
        </w:rPr>
        <w:t>13 сентября 2015 года</w:t>
      </w:r>
    </w:p>
    <w:p w:rsidR="00836747" w:rsidRDefault="00836747" w:rsidP="00836747">
      <w:pPr>
        <w:rPr>
          <w:b/>
          <w:szCs w:val="28"/>
        </w:rPr>
      </w:pPr>
    </w:p>
    <w:p w:rsidR="00836747" w:rsidRDefault="00836747" w:rsidP="00836747">
      <w:pPr>
        <w:rPr>
          <w:b/>
          <w:szCs w:val="28"/>
        </w:rPr>
      </w:pPr>
    </w:p>
    <w:p w:rsidR="00812319" w:rsidRDefault="00812319" w:rsidP="0083674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2,</w:t>
      </w:r>
      <w:r w:rsidR="0097418F">
        <w:rPr>
          <w:szCs w:val="28"/>
        </w:rPr>
        <w:t xml:space="preserve"> </w:t>
      </w:r>
      <w:r>
        <w:rPr>
          <w:szCs w:val="28"/>
        </w:rPr>
        <w:t>4,</w:t>
      </w:r>
      <w:r w:rsidR="0097418F">
        <w:rPr>
          <w:szCs w:val="28"/>
        </w:rPr>
        <w:t xml:space="preserve"> </w:t>
      </w:r>
      <w:r>
        <w:rPr>
          <w:szCs w:val="28"/>
        </w:rPr>
        <w:t xml:space="preserve">11 статьи 60, Избирательного кодекса Тверской области от 07.04.2003 №20-ЗО (далее - Кодекс), руководствуясь статьей 20 Кодекса на основании </w:t>
      </w:r>
      <w:r w:rsidR="00836747">
        <w:t>постановления</w:t>
      </w:r>
      <w:r>
        <w:t xml:space="preserve"> </w:t>
      </w:r>
      <w:r>
        <w:rPr>
          <w:szCs w:val="28"/>
        </w:rPr>
        <w:t xml:space="preserve">избирательной комиссии Тверской области </w:t>
      </w:r>
      <w:r w:rsidR="00486E0C">
        <w:t>№</w:t>
      </w:r>
      <w:r w:rsidR="00486E0C">
        <w:rPr>
          <w:szCs w:val="28"/>
        </w:rPr>
        <w:t xml:space="preserve"> 01-13/273 от 28.12.2007 г. «О</w:t>
      </w:r>
      <w:proofErr w:type="gramEnd"/>
      <w:r w:rsidR="00486E0C">
        <w:rPr>
          <w:szCs w:val="28"/>
        </w:rPr>
        <w:t xml:space="preserve"> возложении  </w:t>
      </w:r>
      <w:proofErr w:type="gramStart"/>
      <w:r w:rsidR="00486E0C">
        <w:rPr>
          <w:szCs w:val="28"/>
        </w:rPr>
        <w:t>полномочий муниципальных избирательных комиссий муниципальных образований Конаковского района Тверской области</w:t>
      </w:r>
      <w:proofErr w:type="gramEnd"/>
      <w:r w:rsidR="00486E0C">
        <w:rPr>
          <w:szCs w:val="28"/>
        </w:rPr>
        <w:t xml:space="preserve"> на территориальную избирательную комиссию Конаковского района»</w:t>
      </w:r>
      <w:r>
        <w:rPr>
          <w:szCs w:val="28"/>
        </w:rPr>
        <w:t xml:space="preserve">, территориальная избирательная комиссия </w:t>
      </w:r>
      <w:r w:rsidR="00836747">
        <w:rPr>
          <w:szCs w:val="28"/>
        </w:rPr>
        <w:t>Конаковского</w:t>
      </w:r>
      <w:r>
        <w:rPr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>Утвердить количество избирательных бюллетеней необходимых для изготовления для голосования на</w:t>
      </w:r>
      <w:r w:rsidR="00836747">
        <w:t xml:space="preserve"> дополнительных выборах </w:t>
      </w:r>
      <w:proofErr w:type="gramStart"/>
      <w:r w:rsidR="00836747">
        <w:t>депутата</w:t>
      </w:r>
      <w:r>
        <w:t xml:space="preserve"> </w:t>
      </w:r>
      <w:r w:rsidR="005D236C">
        <w:t>Совета депутатов Городенского сельского поселения третьего</w:t>
      </w:r>
      <w:r>
        <w:t xml:space="preserve"> созыва</w:t>
      </w:r>
      <w:proofErr w:type="gramEnd"/>
      <w:r w:rsidR="00836747">
        <w:t xml:space="preserve"> по </w:t>
      </w:r>
      <w:r w:rsidR="005D236C">
        <w:t>Городенскому 3-х мандатному</w:t>
      </w:r>
      <w:r w:rsidR="00836747">
        <w:t xml:space="preserve"> округу</w:t>
      </w:r>
      <w:r>
        <w:t xml:space="preserve"> </w:t>
      </w:r>
      <w:r w:rsidR="005D236C">
        <w:t>№ 2</w:t>
      </w:r>
      <w:r w:rsidR="00836747">
        <w:t xml:space="preserve">, </w:t>
      </w:r>
      <w:r w:rsidR="004A1D3E">
        <w:t>13</w:t>
      </w:r>
      <w:r>
        <w:t xml:space="preserve"> </w:t>
      </w:r>
      <w:r w:rsidR="004A1D3E">
        <w:t>сентября 2015 года (приложение №</w:t>
      </w:r>
      <w:r>
        <w:t>1).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 xml:space="preserve">Распределить избирательные бюллетени для голосования на </w:t>
      </w:r>
      <w:r w:rsidR="00836747">
        <w:t xml:space="preserve">дополнительных выборах </w:t>
      </w:r>
      <w:proofErr w:type="gramStart"/>
      <w:r w:rsidR="00836747">
        <w:t xml:space="preserve">депутата </w:t>
      </w:r>
      <w:r w:rsidR="005D236C">
        <w:t>Совета депутатов Городенского сельского поселения третьего созыва</w:t>
      </w:r>
      <w:proofErr w:type="gramEnd"/>
      <w:r w:rsidR="005D236C">
        <w:t xml:space="preserve"> по Городенскому 3-х мандатному округу № 2</w:t>
      </w:r>
      <w:r w:rsidR="00836747">
        <w:t xml:space="preserve">, </w:t>
      </w:r>
      <w:r w:rsidR="006528C3">
        <w:t xml:space="preserve">13 </w:t>
      </w:r>
      <w:r w:rsidR="006528C3">
        <w:lastRenderedPageBreak/>
        <w:t>сентября 2015 года по участковым избирательным комиссиям</w:t>
      </w:r>
      <w:r w:rsidR="004D1C13">
        <w:t xml:space="preserve"> в количестве согласно </w:t>
      </w:r>
      <w:r w:rsidR="00EF0618">
        <w:t>приложению</w:t>
      </w:r>
      <w:r w:rsidR="006528C3">
        <w:t xml:space="preserve"> №</w:t>
      </w:r>
      <w:r w:rsidR="004D1C13">
        <w:t>2</w:t>
      </w:r>
      <w:r>
        <w:t>.</w:t>
      </w:r>
    </w:p>
    <w:p w:rsidR="00812319" w:rsidRPr="004D1C13" w:rsidRDefault="00812319" w:rsidP="00F313C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1072"/>
        <w:jc w:val="both"/>
      </w:pPr>
      <w:r>
        <w:t>Утвердить срок передачи избирательных бюллетеней в участковые избирательные комиссии избирательных участков №</w:t>
      </w:r>
      <w:r w:rsidR="00836747">
        <w:t xml:space="preserve"> 4</w:t>
      </w:r>
      <w:r w:rsidR="005D236C">
        <w:t>85,</w:t>
      </w:r>
      <w:r w:rsidR="00836747">
        <w:t xml:space="preserve"> 4</w:t>
      </w:r>
      <w:r w:rsidR="005D236C">
        <w:t>86</w:t>
      </w:r>
      <w:r>
        <w:t xml:space="preserve"> для голосования на </w:t>
      </w:r>
      <w:r w:rsidR="00836747">
        <w:t xml:space="preserve">дополнительных выборах </w:t>
      </w:r>
      <w:proofErr w:type="gramStart"/>
      <w:r w:rsidR="00836747">
        <w:t xml:space="preserve">депутата </w:t>
      </w:r>
      <w:r w:rsidR="005D236C">
        <w:t>Совета депутатов Городенского сельского поселения третьего созыва</w:t>
      </w:r>
      <w:proofErr w:type="gramEnd"/>
      <w:r w:rsidR="005D236C">
        <w:t xml:space="preserve"> по Городенскому 3-х мандатному округу № 2</w:t>
      </w:r>
      <w:r w:rsidR="00836747">
        <w:t>,</w:t>
      </w:r>
      <w:r w:rsidR="004D1C13">
        <w:t xml:space="preserve"> 13 сентября 2015 года </w:t>
      </w:r>
      <w:r>
        <w:t xml:space="preserve">– не позднее </w:t>
      </w:r>
      <w:r w:rsidR="008C7E6B">
        <w:t>7</w:t>
      </w:r>
      <w:r w:rsidR="00BB2143">
        <w:t xml:space="preserve"> сентября</w:t>
      </w:r>
      <w:r>
        <w:rPr>
          <w:b/>
        </w:rPr>
        <w:t xml:space="preserve"> </w:t>
      </w:r>
      <w:r w:rsidRPr="004D1C13">
        <w:t>2015 года.</w:t>
      </w:r>
    </w:p>
    <w:tbl>
      <w:tblPr>
        <w:tblW w:w="9468" w:type="dxa"/>
        <w:tblLook w:val="0000"/>
      </w:tblPr>
      <w:tblGrid>
        <w:gridCol w:w="4219"/>
        <w:gridCol w:w="5249"/>
      </w:tblGrid>
      <w:tr w:rsidR="00D717DC" w:rsidRPr="00333E3B" w:rsidTr="000D2A3E">
        <w:tc>
          <w:tcPr>
            <w:tcW w:w="4219" w:type="dxa"/>
          </w:tcPr>
          <w:p w:rsidR="00D717DC" w:rsidRDefault="00D717DC" w:rsidP="000D2A3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D717DC" w:rsidRPr="00561BCA" w:rsidRDefault="00D717DC" w:rsidP="00836747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36747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D717DC" w:rsidRPr="00ED4A29" w:rsidTr="000D2A3E">
        <w:tc>
          <w:tcPr>
            <w:tcW w:w="4219" w:type="dxa"/>
          </w:tcPr>
          <w:p w:rsidR="00D717DC" w:rsidRPr="00ED4A29" w:rsidRDefault="00D717DC" w:rsidP="000D2A3E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717DC" w:rsidRPr="00ED4A29" w:rsidRDefault="00D717DC" w:rsidP="000D2A3E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D717DC" w:rsidRPr="00333E3B" w:rsidTr="000D2A3E">
        <w:tc>
          <w:tcPr>
            <w:tcW w:w="4219" w:type="dxa"/>
          </w:tcPr>
          <w:p w:rsidR="00D717DC" w:rsidRDefault="00D717DC" w:rsidP="000D2A3E">
            <w:r w:rsidRPr="00561BCA">
              <w:t>Секретарь</w:t>
            </w:r>
          </w:p>
          <w:p w:rsidR="00D717DC" w:rsidRPr="00561BCA" w:rsidRDefault="00D717DC" w:rsidP="00836747">
            <w:r w:rsidRPr="00561BCA">
              <w:t xml:space="preserve">территориальной избирательной комиссии </w:t>
            </w:r>
            <w:r w:rsidR="00836747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D717DC" w:rsidTr="00D717DC">
        <w:tc>
          <w:tcPr>
            <w:tcW w:w="5263" w:type="dxa"/>
          </w:tcPr>
          <w:p w:rsidR="00D717DC" w:rsidRDefault="00D717DC" w:rsidP="000D2A3E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D717DC">
            <w:r>
              <w:t>УТВЕРЖДЕНО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0D2A3E">
            <w:r>
              <w:t>постановлением территориальной избирательной комиссии</w:t>
            </w:r>
          </w:p>
          <w:p w:rsidR="00D717DC" w:rsidRDefault="008C7E6B" w:rsidP="000D2A3E">
            <w:r>
              <w:t xml:space="preserve">Конаковского </w:t>
            </w:r>
            <w:r w:rsidR="00D717DC">
              <w:t>района</w:t>
            </w:r>
          </w:p>
        </w:tc>
      </w:tr>
      <w:tr w:rsidR="00D717DC" w:rsidTr="00D717DC">
        <w:tc>
          <w:tcPr>
            <w:tcW w:w="5263" w:type="dxa"/>
          </w:tcPr>
          <w:p w:rsidR="00D717DC" w:rsidRDefault="008C7E6B" w:rsidP="000D2A3E">
            <w:r>
              <w:t xml:space="preserve">от </w:t>
            </w:r>
            <w:r w:rsidR="00EF0618">
              <w:t>20</w:t>
            </w:r>
            <w:r>
              <w:t xml:space="preserve"> августа </w:t>
            </w:r>
            <w:r w:rsidR="00D717DC">
              <w:t xml:space="preserve">№ </w:t>
            </w:r>
            <w:r w:rsidR="00EF0618" w:rsidRPr="0020584A">
              <w:rPr>
                <w:szCs w:val="28"/>
              </w:rPr>
              <w:t>149/13</w:t>
            </w:r>
            <w:r w:rsidR="00EF0618">
              <w:rPr>
                <w:szCs w:val="28"/>
              </w:rPr>
              <w:t>61-3</w:t>
            </w:r>
          </w:p>
        </w:tc>
      </w:tr>
    </w:tbl>
    <w:p w:rsidR="00812319" w:rsidRDefault="00812319" w:rsidP="00812319">
      <w:pPr>
        <w:pStyle w:val="3"/>
        <w:spacing w:before="360"/>
      </w:pPr>
    </w:p>
    <w:p w:rsidR="005D236C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избирательных бюллетеней необходимых для изготовления для голосования на</w:t>
      </w:r>
      <w:r w:rsidR="008C7E6B">
        <w:rPr>
          <w:b/>
          <w:sz w:val="28"/>
          <w:szCs w:val="28"/>
        </w:rPr>
        <w:t xml:space="preserve"> дополнительных выборах </w:t>
      </w:r>
      <w:proofErr w:type="gramStart"/>
      <w:r w:rsidR="008C7E6B">
        <w:rPr>
          <w:b/>
          <w:sz w:val="28"/>
          <w:szCs w:val="28"/>
        </w:rPr>
        <w:t>депутата</w:t>
      </w:r>
      <w:r>
        <w:rPr>
          <w:b/>
          <w:sz w:val="28"/>
          <w:szCs w:val="28"/>
        </w:rPr>
        <w:t xml:space="preserve"> </w:t>
      </w:r>
      <w:r w:rsidR="005D236C">
        <w:rPr>
          <w:b/>
          <w:sz w:val="28"/>
          <w:szCs w:val="28"/>
        </w:rPr>
        <w:t>Совета депутатов Городенского сельского поселения третьего</w:t>
      </w:r>
      <w:r>
        <w:rPr>
          <w:b/>
          <w:sz w:val="28"/>
          <w:szCs w:val="28"/>
        </w:rPr>
        <w:t xml:space="preserve"> созыва</w:t>
      </w:r>
      <w:proofErr w:type="gramEnd"/>
    </w:p>
    <w:p w:rsidR="00812319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2015 года</w:t>
      </w:r>
    </w:p>
    <w:p w:rsidR="005D236C" w:rsidRDefault="005D236C" w:rsidP="005D236C">
      <w:pPr>
        <w:pStyle w:val="3"/>
        <w:spacing w:after="0"/>
        <w:rPr>
          <w:b/>
          <w:sz w:val="28"/>
          <w:szCs w:val="28"/>
        </w:rPr>
      </w:pPr>
    </w:p>
    <w:p w:rsidR="00812319" w:rsidRDefault="00812319" w:rsidP="005D236C">
      <w:pPr>
        <w:pStyle w:val="3"/>
        <w:spacing w:after="0"/>
      </w:pPr>
    </w:p>
    <w:tbl>
      <w:tblPr>
        <w:tblW w:w="9527" w:type="dxa"/>
        <w:tblInd w:w="-318" w:type="dxa"/>
        <w:tblLayout w:type="fixed"/>
        <w:tblLook w:val="04A0"/>
      </w:tblPr>
      <w:tblGrid>
        <w:gridCol w:w="606"/>
        <w:gridCol w:w="3931"/>
        <w:gridCol w:w="2864"/>
        <w:gridCol w:w="2126"/>
      </w:tblGrid>
      <w:tr w:rsidR="00812319" w:rsidTr="00DD4271">
        <w:trPr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319" w:rsidRDefault="0081231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 w:rsidP="0097418F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7418F">
              <w:rPr>
                <w:szCs w:val="28"/>
              </w:rPr>
              <w:t xml:space="preserve">и (или) </w:t>
            </w:r>
            <w:r>
              <w:rPr>
                <w:szCs w:val="28"/>
              </w:rPr>
              <w:t>номер избирательного окру</w:t>
            </w:r>
            <w:bookmarkStart w:id="0" w:name="_GoBack"/>
            <w:bookmarkEnd w:id="0"/>
            <w:r>
              <w:rPr>
                <w:szCs w:val="28"/>
              </w:rPr>
              <w:t>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97418F">
            <w:pPr>
              <w:pStyle w:val="2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812319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812319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319" w:rsidRPr="0097418F" w:rsidRDefault="005D23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Городенский 3-х мандатный</w:t>
            </w:r>
            <w:r w:rsidR="008C7E6B">
              <w:rPr>
                <w:szCs w:val="28"/>
              </w:rPr>
              <w:t xml:space="preserve"> округ № </w:t>
            </w:r>
            <w:r>
              <w:rPr>
                <w:szCs w:val="28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5D236C">
            <w:pPr>
              <w:rPr>
                <w:szCs w:val="28"/>
              </w:rPr>
            </w:pPr>
            <w:r>
              <w:rPr>
                <w:szCs w:val="28"/>
              </w:rPr>
              <w:t>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5D236C">
            <w:pPr>
              <w:rPr>
                <w:szCs w:val="28"/>
              </w:rPr>
            </w:pPr>
            <w:r>
              <w:rPr>
                <w:szCs w:val="28"/>
              </w:rPr>
              <w:t>711</w:t>
            </w:r>
          </w:p>
        </w:tc>
      </w:tr>
      <w:tr w:rsidR="00812319" w:rsidRPr="0097418F" w:rsidTr="00DD4271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97418F" w:rsidRDefault="00812319">
            <w:pPr>
              <w:jc w:val="right"/>
              <w:rPr>
                <w:b/>
                <w:bCs/>
                <w:szCs w:val="28"/>
              </w:rPr>
            </w:pPr>
            <w:r w:rsidRPr="0097418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5D236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5D236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711</w:t>
            </w:r>
          </w:p>
        </w:tc>
      </w:tr>
    </w:tbl>
    <w:p w:rsidR="00812319" w:rsidRDefault="00812319" w:rsidP="00812319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812319" w:rsidRPr="004D1C13" w:rsidTr="00812319">
        <w:tc>
          <w:tcPr>
            <w:tcW w:w="4920" w:type="dxa"/>
            <w:hideMark/>
          </w:tcPr>
          <w:p w:rsidR="004D1C13" w:rsidRPr="004D1C13" w:rsidRDefault="004D1C13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4D1C13" w:rsidRPr="004D1C13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Приложение №</w:t>
            </w:r>
            <w:r>
              <w:rPr>
                <w:rStyle w:val="FontStyle17"/>
                <w:b w:val="0"/>
                <w:sz w:val="28"/>
                <w:szCs w:val="28"/>
              </w:rPr>
              <w:t>2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cr/>
            </w:r>
            <w:r>
              <w:rPr>
                <w:rStyle w:val="FontStyle17"/>
                <w:b w:val="0"/>
                <w:sz w:val="28"/>
                <w:szCs w:val="28"/>
              </w:rPr>
              <w:t xml:space="preserve"> к 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>постановлени</w:t>
            </w:r>
            <w:r>
              <w:rPr>
                <w:rStyle w:val="FontStyle17"/>
                <w:b w:val="0"/>
                <w:sz w:val="28"/>
                <w:szCs w:val="28"/>
              </w:rPr>
              <w:t>ю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D1C13" w:rsidRPr="004D1C13" w:rsidRDefault="00486E0C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Конаковского</w:t>
            </w:r>
            <w:r w:rsidR="004D1C13" w:rsidRPr="004D1C13">
              <w:rPr>
                <w:rStyle w:val="FontStyle17"/>
                <w:b w:val="0"/>
                <w:sz w:val="28"/>
                <w:szCs w:val="28"/>
              </w:rPr>
              <w:t xml:space="preserve"> района</w:t>
            </w:r>
          </w:p>
          <w:p w:rsidR="004D1C13" w:rsidRPr="004D1C13" w:rsidRDefault="003E35F8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 w:rsidR="00EF0618">
              <w:rPr>
                <w:rStyle w:val="FontStyle17"/>
                <w:b w:val="0"/>
                <w:sz w:val="28"/>
                <w:szCs w:val="28"/>
              </w:rPr>
              <w:t>20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августа </w:t>
            </w:r>
            <w:r w:rsidR="004D1C13">
              <w:rPr>
                <w:rStyle w:val="FontStyle17"/>
                <w:b w:val="0"/>
                <w:sz w:val="28"/>
                <w:szCs w:val="28"/>
              </w:rPr>
              <w:t xml:space="preserve">№ </w:t>
            </w:r>
            <w:r w:rsidR="00EF0618" w:rsidRPr="0020584A">
              <w:rPr>
                <w:szCs w:val="28"/>
              </w:rPr>
              <w:t>149/13</w:t>
            </w:r>
            <w:r w:rsidR="00EF0618">
              <w:rPr>
                <w:szCs w:val="28"/>
              </w:rPr>
              <w:t>61-3</w:t>
            </w:r>
          </w:p>
          <w:p w:rsidR="00812319" w:rsidRPr="004D1C13" w:rsidRDefault="00812319" w:rsidP="004D1C13">
            <w:pPr>
              <w:jc w:val="both"/>
              <w:rPr>
                <w:szCs w:val="28"/>
              </w:rPr>
            </w:pPr>
          </w:p>
        </w:tc>
      </w:tr>
    </w:tbl>
    <w:p w:rsidR="00812319" w:rsidRDefault="00812319" w:rsidP="00F433E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433EB">
        <w:rPr>
          <w:rFonts w:ascii="Times New Roman" w:hAnsi="Times New Roman"/>
          <w:b/>
          <w:bCs/>
          <w:sz w:val="28"/>
          <w:szCs w:val="28"/>
        </w:rPr>
        <w:t>аспределение</w:t>
      </w:r>
    </w:p>
    <w:p w:rsidR="005D236C" w:rsidRDefault="00F433EB" w:rsidP="003E35F8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</w:rPr>
        <w:t>и</w:t>
      </w:r>
      <w:r w:rsidR="00812319">
        <w:rPr>
          <w:b/>
          <w:sz w:val="28"/>
        </w:rPr>
        <w:t xml:space="preserve">збирательных бюллетеней по </w:t>
      </w:r>
      <w:r w:rsidR="003E35F8">
        <w:rPr>
          <w:b/>
          <w:sz w:val="28"/>
          <w:szCs w:val="28"/>
        </w:rPr>
        <w:t xml:space="preserve">дополнительным выборам </w:t>
      </w:r>
      <w:proofErr w:type="gramStart"/>
      <w:r w:rsidR="003E35F8">
        <w:rPr>
          <w:b/>
          <w:sz w:val="28"/>
          <w:szCs w:val="28"/>
        </w:rPr>
        <w:t xml:space="preserve">депутата </w:t>
      </w:r>
      <w:r w:rsidR="005D236C">
        <w:rPr>
          <w:b/>
          <w:sz w:val="28"/>
          <w:szCs w:val="28"/>
        </w:rPr>
        <w:t>Совета депутатов Городенского сельского поселения третьего созыва</w:t>
      </w:r>
      <w:proofErr w:type="gramEnd"/>
    </w:p>
    <w:p w:rsidR="00812319" w:rsidRDefault="003E35F8" w:rsidP="003E35F8">
      <w:pPr>
        <w:pStyle w:val="3"/>
        <w:spacing w:after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F433EB">
        <w:rPr>
          <w:b/>
          <w:sz w:val="28"/>
        </w:rPr>
        <w:t>13</w:t>
      </w:r>
      <w:r w:rsidR="00812319">
        <w:rPr>
          <w:b/>
          <w:sz w:val="28"/>
        </w:rPr>
        <w:t xml:space="preserve"> </w:t>
      </w:r>
      <w:r w:rsidR="00F433EB">
        <w:rPr>
          <w:b/>
          <w:sz w:val="28"/>
        </w:rPr>
        <w:t>сентября</w:t>
      </w:r>
      <w:r w:rsidR="00812319">
        <w:rPr>
          <w:b/>
          <w:sz w:val="28"/>
        </w:rPr>
        <w:t xml:space="preserve"> 2015 года</w:t>
      </w:r>
    </w:p>
    <w:p w:rsidR="00812319" w:rsidRDefault="00812319" w:rsidP="008123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75" w:type="dxa"/>
        <w:tblInd w:w="-318" w:type="dxa"/>
        <w:tblLayout w:type="fixed"/>
        <w:tblLook w:val="04A0"/>
      </w:tblPr>
      <w:tblGrid>
        <w:gridCol w:w="606"/>
        <w:gridCol w:w="4102"/>
        <w:gridCol w:w="2770"/>
        <w:gridCol w:w="2297"/>
      </w:tblGrid>
      <w:tr w:rsidR="00812319" w:rsidRPr="00FF5E20" w:rsidTr="00FF5E20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812319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812319" w:rsidRPr="00FF5E20" w:rsidRDefault="00812319">
            <w:pPr>
              <w:rPr>
                <w:szCs w:val="28"/>
              </w:rPr>
            </w:pPr>
            <w:proofErr w:type="gramStart"/>
            <w:r w:rsidRPr="00FF5E20">
              <w:rPr>
                <w:szCs w:val="28"/>
              </w:rPr>
              <w:t>п</w:t>
            </w:r>
            <w:proofErr w:type="gramEnd"/>
            <w:r w:rsidRPr="00FF5E20">
              <w:rPr>
                <w:szCs w:val="2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F433EB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</w:t>
            </w:r>
            <w:r w:rsidR="00812319" w:rsidRPr="00FF5E20">
              <w:rPr>
                <w:szCs w:val="28"/>
                <w:lang w:eastAsia="en-US"/>
              </w:rPr>
              <w:t xml:space="preserve"> (</w:t>
            </w:r>
            <w:r w:rsidR="00802D04" w:rsidRPr="00FF5E20">
              <w:rPr>
                <w:szCs w:val="28"/>
                <w:lang w:eastAsia="en-US"/>
              </w:rPr>
              <w:t xml:space="preserve">далее - </w:t>
            </w:r>
            <w:r w:rsidR="00812319" w:rsidRPr="00FF5E20">
              <w:rPr>
                <w:szCs w:val="28"/>
                <w:lang w:eastAsia="en-US"/>
              </w:rPr>
              <w:t>УИК)</w:t>
            </w:r>
            <w:r w:rsidR="00802D04" w:rsidRPr="00FF5E20">
              <w:rPr>
                <w:szCs w:val="28"/>
                <w:lang w:eastAsia="en-US"/>
              </w:rPr>
              <w:t>, которым  распределяются избирательные бюллетени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644D85">
            <w:pPr>
              <w:rPr>
                <w:szCs w:val="28"/>
              </w:rPr>
            </w:pPr>
            <w:r w:rsidRPr="00FF5E20">
              <w:rPr>
                <w:szCs w:val="28"/>
              </w:rPr>
              <w:t xml:space="preserve">Число зарегистрированных избирателей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FF5E20" w:rsidRDefault="00812319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Количество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избирательных бюллетеней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70A2D" w:rsidRPr="00FF5E20" w:rsidTr="00734D86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D" w:rsidRPr="00FF5E20" w:rsidRDefault="005D236C">
            <w:pPr>
              <w:rPr>
                <w:szCs w:val="28"/>
              </w:rPr>
            </w:pPr>
            <w:r>
              <w:rPr>
                <w:szCs w:val="28"/>
              </w:rPr>
              <w:t>Городенский 3-х мандатный</w:t>
            </w:r>
            <w:r w:rsidR="00C70A2D" w:rsidRPr="00FF5E20">
              <w:rPr>
                <w:szCs w:val="28"/>
              </w:rPr>
              <w:t xml:space="preserve"> округ №</w:t>
            </w:r>
            <w:r w:rsidR="003E35F8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644D85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85" w:rsidRPr="00FF5E20" w:rsidRDefault="00644D85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C70A2D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486E0C">
              <w:rPr>
                <w:szCs w:val="28"/>
                <w:lang w:eastAsia="en-US"/>
              </w:rPr>
              <w:t>4</w:t>
            </w:r>
            <w:r w:rsidR="005D236C">
              <w:rPr>
                <w:szCs w:val="28"/>
                <w:lang w:eastAsia="en-US"/>
              </w:rPr>
              <w:t>85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5D236C">
            <w:pPr>
              <w:rPr>
                <w:szCs w:val="28"/>
              </w:rPr>
            </w:pPr>
            <w:r>
              <w:rPr>
                <w:szCs w:val="28"/>
              </w:rPr>
              <w:t>338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5D236C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486E0C" w:rsidRPr="00FF5E20" w:rsidTr="00AD1A69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0C" w:rsidRPr="00FF5E20" w:rsidRDefault="00486E0C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E0C" w:rsidRPr="00FF5E20" w:rsidRDefault="00486E0C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4</w:t>
            </w:r>
            <w:r w:rsidR="005D236C">
              <w:rPr>
                <w:szCs w:val="28"/>
                <w:lang w:eastAsia="en-US"/>
              </w:rPr>
              <w:t>86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E0C" w:rsidRPr="00FF5E20" w:rsidRDefault="005D236C">
            <w:pPr>
              <w:rPr>
                <w:szCs w:val="28"/>
              </w:rPr>
            </w:pPr>
            <w:r>
              <w:rPr>
                <w:szCs w:val="28"/>
              </w:rPr>
              <w:t>373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E0C" w:rsidRDefault="005D236C">
            <w:r>
              <w:rPr>
                <w:szCs w:val="28"/>
              </w:rPr>
              <w:t>350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5D236C" w:rsidP="00FF5E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5D236C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650</w:t>
            </w:r>
          </w:p>
        </w:tc>
      </w:tr>
      <w:tr w:rsidR="00FF5E20" w:rsidRPr="00FF5E20" w:rsidTr="00644D85">
        <w:trPr>
          <w:trHeight w:val="284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szCs w:val="28"/>
              </w:rPr>
            </w:pP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РЕЗЕРВ ТИК: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5D236C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5D236C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711</w:t>
            </w:r>
          </w:p>
        </w:tc>
      </w:tr>
    </w:tbl>
    <w:p w:rsidR="00B51EDE" w:rsidRDefault="00B51EDE" w:rsidP="00FF5E20">
      <w:pPr>
        <w:pStyle w:val="3"/>
        <w:spacing w:before="360"/>
      </w:pPr>
    </w:p>
    <w:sectPr w:rsidR="00B51EDE" w:rsidSect="00F313C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F8"/>
    <w:rsid w:val="00292D18"/>
    <w:rsid w:val="003E35F8"/>
    <w:rsid w:val="00476817"/>
    <w:rsid w:val="00486E0C"/>
    <w:rsid w:val="004A1D3E"/>
    <w:rsid w:val="004D1C13"/>
    <w:rsid w:val="005256AA"/>
    <w:rsid w:val="005D236C"/>
    <w:rsid w:val="00644D85"/>
    <w:rsid w:val="006528C3"/>
    <w:rsid w:val="00653CA8"/>
    <w:rsid w:val="006832BD"/>
    <w:rsid w:val="00802D04"/>
    <w:rsid w:val="00812319"/>
    <w:rsid w:val="008325C8"/>
    <w:rsid w:val="00836747"/>
    <w:rsid w:val="008C7E6B"/>
    <w:rsid w:val="0097418F"/>
    <w:rsid w:val="00A134E9"/>
    <w:rsid w:val="00AB3C01"/>
    <w:rsid w:val="00AC2CA2"/>
    <w:rsid w:val="00B51EDE"/>
    <w:rsid w:val="00BB2143"/>
    <w:rsid w:val="00C70A2D"/>
    <w:rsid w:val="00D05EC1"/>
    <w:rsid w:val="00D717DC"/>
    <w:rsid w:val="00DD2FB9"/>
    <w:rsid w:val="00DD4271"/>
    <w:rsid w:val="00E73BF8"/>
    <w:rsid w:val="00EF0618"/>
    <w:rsid w:val="00F313CE"/>
    <w:rsid w:val="00F433EB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9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3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231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2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12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2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81231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812319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12319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2319"/>
    <w:pPr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81231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812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919">
          <w:marLeft w:val="0"/>
          <w:marRight w:val="0"/>
          <w:marTop w:val="10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2015-08-20T13:55:00Z</cp:lastPrinted>
  <dcterms:created xsi:type="dcterms:W3CDTF">2015-08-17T07:22:00Z</dcterms:created>
  <dcterms:modified xsi:type="dcterms:W3CDTF">2015-08-20T13:55:00Z</dcterms:modified>
</cp:coreProperties>
</file>