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41F67" w:rsidRPr="006D2B66" w:rsidTr="00D940F2">
        <w:tc>
          <w:tcPr>
            <w:tcW w:w="9570" w:type="dxa"/>
          </w:tcPr>
          <w:p w:rsidR="00D940F2" w:rsidRDefault="00241F67" w:rsidP="00656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>
              <w:br w:type="page"/>
            </w:r>
            <w:r w:rsidRPr="007A7DA0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ТЕРРИТОРИАЛЬНАЯ ИЗБИРАТЕЛЬНАЯ КОМИССИЯ</w:t>
            </w:r>
            <w:r w:rsidR="007A7DA0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 </w:t>
            </w:r>
          </w:p>
          <w:p w:rsidR="00241F67" w:rsidRPr="006D2B66" w:rsidRDefault="00E14EF5" w:rsidP="00656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КОНАКОВСКОГО</w:t>
            </w:r>
            <w:r w:rsidR="004F7874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 </w:t>
            </w:r>
            <w:r w:rsidR="00241F67" w:rsidRPr="007A7DA0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 РАЙОНА</w:t>
            </w:r>
          </w:p>
        </w:tc>
      </w:tr>
    </w:tbl>
    <w:p w:rsidR="00241F67" w:rsidRPr="007A7DA0" w:rsidRDefault="00241F67" w:rsidP="00241F67">
      <w:pPr>
        <w:spacing w:before="240" w:after="240"/>
        <w:jc w:val="center"/>
        <w:rPr>
          <w:rFonts w:ascii="Times New Roman" w:hAnsi="Times New Roman"/>
          <w:b/>
          <w:w w:val="114"/>
          <w:sz w:val="32"/>
          <w:szCs w:val="32"/>
        </w:rPr>
      </w:pPr>
      <w:r w:rsidRPr="007A7DA0">
        <w:rPr>
          <w:rFonts w:ascii="Times New Roman" w:hAnsi="Times New Roman"/>
          <w:b/>
          <w:w w:val="114"/>
          <w:sz w:val="32"/>
          <w:szCs w:val="32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241F67" w:rsidRPr="006D2B66" w:rsidTr="00EC4B4B">
        <w:tc>
          <w:tcPr>
            <w:tcW w:w="3427" w:type="dxa"/>
            <w:vAlign w:val="bottom"/>
          </w:tcPr>
          <w:p w:rsidR="00241F67" w:rsidRPr="006D2B66" w:rsidRDefault="00221EDB" w:rsidP="004F7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  14</w:t>
            </w:r>
            <w:r w:rsidR="00241F67" w:rsidRPr="006D2B6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442E7">
              <w:rPr>
                <w:rFonts w:ascii="Times New Roman" w:eastAsia="Times New Roman" w:hAnsi="Times New Roman"/>
                <w:sz w:val="28"/>
                <w:szCs w:val="28"/>
              </w:rPr>
              <w:t>сентября</w:t>
            </w:r>
            <w:r w:rsidR="00241F67" w:rsidRPr="006D2B66">
              <w:rPr>
                <w:rFonts w:ascii="Times New Roman" w:eastAsia="Times New Roman" w:hAnsi="Times New Roman"/>
                <w:sz w:val="28"/>
                <w:szCs w:val="28"/>
              </w:rPr>
              <w:t xml:space="preserve"> 201</w:t>
            </w:r>
            <w:r w:rsidR="004F7874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241F67" w:rsidRPr="006D2B66">
              <w:rPr>
                <w:rFonts w:ascii="Times New Roman" w:eastAsia="Times New Roman" w:hAnsi="Times New Roman"/>
                <w:sz w:val="28"/>
                <w:szCs w:val="28"/>
              </w:rPr>
              <w:t xml:space="preserve"> г</w:t>
            </w:r>
            <w:r w:rsidR="00EA5A7E">
              <w:rPr>
                <w:rFonts w:ascii="Times New Roman" w:eastAsia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94" w:type="dxa"/>
            <w:vAlign w:val="bottom"/>
          </w:tcPr>
          <w:p w:rsidR="00241F67" w:rsidRPr="006D2B66" w:rsidRDefault="00241F67" w:rsidP="000E3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vAlign w:val="bottom"/>
          </w:tcPr>
          <w:p w:rsidR="00241F67" w:rsidRPr="006D2B66" w:rsidRDefault="00241F67" w:rsidP="000E3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2B66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241F67" w:rsidRPr="006D2B66" w:rsidRDefault="008E434D" w:rsidP="000E3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42E0E">
              <w:rPr>
                <w:sz w:val="28"/>
                <w:szCs w:val="28"/>
              </w:rPr>
              <w:t>156/1</w:t>
            </w:r>
            <w:r w:rsidR="002A6D1D">
              <w:rPr>
                <w:sz w:val="28"/>
                <w:szCs w:val="28"/>
              </w:rPr>
              <w:t>404</w:t>
            </w:r>
            <w:r>
              <w:rPr>
                <w:sz w:val="28"/>
                <w:szCs w:val="28"/>
              </w:rPr>
              <w:t>-3</w:t>
            </w:r>
          </w:p>
        </w:tc>
      </w:tr>
      <w:tr w:rsidR="00241F67" w:rsidRPr="006D2B66" w:rsidTr="00EC4B4B">
        <w:tc>
          <w:tcPr>
            <w:tcW w:w="3427" w:type="dxa"/>
            <w:vAlign w:val="bottom"/>
          </w:tcPr>
          <w:p w:rsidR="00241F67" w:rsidRPr="006D2B66" w:rsidRDefault="00241F67" w:rsidP="000E3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241F67" w:rsidRPr="009D7BCA" w:rsidRDefault="00E14EF5" w:rsidP="00656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Конаково</w:t>
            </w:r>
          </w:p>
        </w:tc>
        <w:tc>
          <w:tcPr>
            <w:tcW w:w="922" w:type="dxa"/>
            <w:vAlign w:val="bottom"/>
          </w:tcPr>
          <w:p w:rsidR="00241F67" w:rsidRPr="006D2B66" w:rsidRDefault="00241F67" w:rsidP="000E3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241F67" w:rsidRPr="006D2B66" w:rsidRDefault="00241F67" w:rsidP="000E3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F5420" w:rsidRPr="00E14EF5" w:rsidRDefault="00AF5420" w:rsidP="00AF5420">
      <w:pPr>
        <w:tabs>
          <w:tab w:val="left" w:pos="709"/>
        </w:tabs>
        <w:spacing w:before="240" w:after="24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4EF5">
        <w:rPr>
          <w:rFonts w:ascii="Times New Roman" w:hAnsi="Times New Roman"/>
          <w:b/>
          <w:sz w:val="28"/>
          <w:szCs w:val="28"/>
        </w:rPr>
        <w:t xml:space="preserve">О подписании протокола о результатах  выборов </w:t>
      </w:r>
      <w:r w:rsidR="00C43701" w:rsidRPr="00E14EF5">
        <w:rPr>
          <w:rFonts w:ascii="Times New Roman" w:hAnsi="Times New Roman"/>
          <w:b/>
          <w:sz w:val="28"/>
          <w:szCs w:val="28"/>
        </w:rPr>
        <w:t>по</w:t>
      </w:r>
      <w:r w:rsidR="00C43701" w:rsidRPr="00E14EF5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="00E14EF5" w:rsidRPr="00E14EF5">
        <w:rPr>
          <w:rFonts w:ascii="Times New Roman" w:hAnsi="Times New Roman"/>
          <w:b/>
          <w:sz w:val="28"/>
          <w:szCs w:val="28"/>
          <w:effect w:val="antsRed"/>
        </w:rPr>
        <w:t xml:space="preserve">Новозавидовскому двухмандатному </w:t>
      </w:r>
      <w:r w:rsidR="00C43701" w:rsidRPr="00E14EF5">
        <w:rPr>
          <w:rFonts w:ascii="Times New Roman" w:hAnsi="Times New Roman"/>
          <w:b/>
          <w:sz w:val="28"/>
          <w:szCs w:val="28"/>
        </w:rPr>
        <w:t xml:space="preserve">избирательному округу </w:t>
      </w:r>
      <w:r w:rsidR="00C43701" w:rsidRPr="00E14EF5">
        <w:rPr>
          <w:rFonts w:ascii="Times New Roman" w:hAnsi="Times New Roman"/>
          <w:b/>
          <w:sz w:val="28"/>
          <w:szCs w:val="28"/>
          <w:effect w:val="antsRed"/>
        </w:rPr>
        <w:t>№</w:t>
      </w:r>
      <w:r w:rsidR="008E434D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="002A6D1D">
        <w:rPr>
          <w:rFonts w:ascii="Times New Roman" w:hAnsi="Times New Roman"/>
          <w:b/>
          <w:sz w:val="28"/>
          <w:szCs w:val="28"/>
          <w:effect w:val="antsRed"/>
        </w:rPr>
        <w:t>4</w:t>
      </w:r>
      <w:r w:rsidR="00C43701" w:rsidRPr="00E14EF5">
        <w:rPr>
          <w:rFonts w:ascii="Times New Roman" w:hAnsi="Times New Roman"/>
          <w:b/>
          <w:sz w:val="28"/>
          <w:szCs w:val="28"/>
        </w:rPr>
        <w:t xml:space="preserve">  на выборах депутатов </w:t>
      </w:r>
      <w:r w:rsidR="00E14EF5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="00C43701" w:rsidRPr="00E14EF5">
        <w:rPr>
          <w:rFonts w:ascii="Times New Roman" w:hAnsi="Times New Roman"/>
          <w:b/>
          <w:sz w:val="28"/>
          <w:szCs w:val="28"/>
        </w:rPr>
        <w:t>городского поселения</w:t>
      </w:r>
      <w:r w:rsidR="00E14EF5" w:rsidRPr="00E14EF5">
        <w:rPr>
          <w:rFonts w:ascii="Times New Roman" w:hAnsi="Times New Roman"/>
          <w:b/>
          <w:sz w:val="28"/>
          <w:szCs w:val="28"/>
        </w:rPr>
        <w:t xml:space="preserve"> </w:t>
      </w:r>
      <w:r w:rsidR="00C43701" w:rsidRPr="00E14EF5">
        <w:rPr>
          <w:rFonts w:ascii="Times New Roman" w:hAnsi="Times New Roman"/>
          <w:b/>
          <w:sz w:val="28"/>
          <w:szCs w:val="28"/>
        </w:rPr>
        <w:t xml:space="preserve">поселок </w:t>
      </w:r>
      <w:r w:rsidR="00E14EF5" w:rsidRPr="00E14EF5">
        <w:rPr>
          <w:rFonts w:ascii="Times New Roman" w:hAnsi="Times New Roman"/>
          <w:b/>
          <w:sz w:val="28"/>
          <w:szCs w:val="28"/>
        </w:rPr>
        <w:t>Новозавидовский</w:t>
      </w:r>
      <w:r w:rsidR="00C43701" w:rsidRPr="00E14EF5">
        <w:rPr>
          <w:rFonts w:ascii="Times New Roman" w:hAnsi="Times New Roman"/>
          <w:b/>
          <w:sz w:val="28"/>
          <w:szCs w:val="28"/>
        </w:rPr>
        <w:t xml:space="preserve"> </w:t>
      </w:r>
      <w:r w:rsidR="00E14EF5" w:rsidRPr="00E14EF5">
        <w:rPr>
          <w:rFonts w:ascii="Times New Roman" w:hAnsi="Times New Roman"/>
          <w:b/>
          <w:sz w:val="28"/>
          <w:szCs w:val="28"/>
          <w:effect w:val="antsRed"/>
        </w:rPr>
        <w:t>Конаковского</w:t>
      </w:r>
      <w:r w:rsidR="00C43701" w:rsidRPr="00E14EF5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="00C43701" w:rsidRPr="00E14EF5">
        <w:rPr>
          <w:rFonts w:ascii="Times New Roman" w:hAnsi="Times New Roman"/>
          <w:b/>
          <w:sz w:val="28"/>
          <w:szCs w:val="28"/>
        </w:rPr>
        <w:t xml:space="preserve">района Тверской области </w:t>
      </w:r>
      <w:r w:rsidR="00C43701" w:rsidRPr="00E14EF5">
        <w:rPr>
          <w:rFonts w:ascii="Times New Roman" w:hAnsi="Times New Roman"/>
          <w:b/>
          <w:sz w:val="28"/>
          <w:szCs w:val="28"/>
          <w:effect w:val="antsRed"/>
        </w:rPr>
        <w:t>четвертого</w:t>
      </w:r>
      <w:r w:rsidR="00C43701" w:rsidRPr="00E14EF5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241F67" w:rsidRDefault="00D8665E" w:rsidP="004006B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41F67">
        <w:rPr>
          <w:rFonts w:ascii="Times New Roman" w:hAnsi="Times New Roman"/>
          <w:sz w:val="28"/>
          <w:szCs w:val="28"/>
        </w:rPr>
        <w:t>а основании перв</w:t>
      </w:r>
      <w:r w:rsidR="007B778E">
        <w:rPr>
          <w:rFonts w:ascii="Times New Roman" w:hAnsi="Times New Roman"/>
          <w:sz w:val="28"/>
          <w:szCs w:val="28"/>
        </w:rPr>
        <w:t>ого</w:t>
      </w:r>
      <w:r w:rsidR="00241F67">
        <w:rPr>
          <w:rFonts w:ascii="Times New Roman" w:hAnsi="Times New Roman"/>
          <w:sz w:val="28"/>
          <w:szCs w:val="28"/>
        </w:rPr>
        <w:t xml:space="preserve"> экземпляр</w:t>
      </w:r>
      <w:r w:rsidR="007B778E">
        <w:rPr>
          <w:rFonts w:ascii="Times New Roman" w:hAnsi="Times New Roman"/>
          <w:sz w:val="28"/>
          <w:szCs w:val="28"/>
        </w:rPr>
        <w:t>а</w:t>
      </w:r>
      <w:r w:rsidR="00241F67">
        <w:rPr>
          <w:rFonts w:ascii="Times New Roman" w:hAnsi="Times New Roman"/>
          <w:sz w:val="28"/>
          <w:szCs w:val="28"/>
        </w:rPr>
        <w:t xml:space="preserve"> протокол</w:t>
      </w:r>
      <w:r w:rsidR="007B778E">
        <w:rPr>
          <w:rFonts w:ascii="Times New Roman" w:hAnsi="Times New Roman"/>
          <w:sz w:val="28"/>
          <w:szCs w:val="28"/>
        </w:rPr>
        <w:t>а</w:t>
      </w:r>
      <w:r w:rsidR="00241F67">
        <w:rPr>
          <w:rFonts w:ascii="Times New Roman" w:hAnsi="Times New Roman"/>
          <w:sz w:val="28"/>
          <w:szCs w:val="28"/>
        </w:rPr>
        <w:t xml:space="preserve"> участков</w:t>
      </w:r>
      <w:r w:rsidR="007B778E">
        <w:rPr>
          <w:rFonts w:ascii="Times New Roman" w:hAnsi="Times New Roman"/>
          <w:sz w:val="28"/>
          <w:szCs w:val="28"/>
        </w:rPr>
        <w:t>ой</w:t>
      </w:r>
      <w:r w:rsidR="00241F67">
        <w:rPr>
          <w:rFonts w:ascii="Times New Roman" w:hAnsi="Times New Roman"/>
          <w:sz w:val="28"/>
          <w:szCs w:val="28"/>
        </w:rPr>
        <w:t xml:space="preserve"> избирательн</w:t>
      </w:r>
      <w:r w:rsidR="007B778E">
        <w:rPr>
          <w:rFonts w:ascii="Times New Roman" w:hAnsi="Times New Roman"/>
          <w:sz w:val="28"/>
          <w:szCs w:val="28"/>
        </w:rPr>
        <w:t>ой</w:t>
      </w:r>
      <w:r w:rsidR="00B60FE2">
        <w:rPr>
          <w:rFonts w:ascii="Times New Roman" w:hAnsi="Times New Roman"/>
          <w:sz w:val="28"/>
          <w:szCs w:val="28"/>
        </w:rPr>
        <w:t xml:space="preserve"> </w:t>
      </w:r>
      <w:r w:rsidR="00241F67">
        <w:rPr>
          <w:rFonts w:ascii="Times New Roman" w:hAnsi="Times New Roman"/>
          <w:sz w:val="28"/>
          <w:szCs w:val="28"/>
        </w:rPr>
        <w:t>комисси</w:t>
      </w:r>
      <w:r w:rsidR="007B778E">
        <w:rPr>
          <w:rFonts w:ascii="Times New Roman" w:hAnsi="Times New Roman"/>
          <w:sz w:val="28"/>
          <w:szCs w:val="28"/>
        </w:rPr>
        <w:t>и</w:t>
      </w:r>
      <w:r w:rsidR="00241F67">
        <w:rPr>
          <w:rFonts w:ascii="Times New Roman" w:hAnsi="Times New Roman"/>
          <w:sz w:val="28"/>
          <w:szCs w:val="28"/>
        </w:rPr>
        <w:t xml:space="preserve"> избирательн</w:t>
      </w:r>
      <w:r w:rsidR="007B778E">
        <w:rPr>
          <w:rFonts w:ascii="Times New Roman" w:hAnsi="Times New Roman"/>
          <w:sz w:val="28"/>
          <w:szCs w:val="28"/>
        </w:rPr>
        <w:t>ого</w:t>
      </w:r>
      <w:r w:rsidR="00241F67">
        <w:rPr>
          <w:rFonts w:ascii="Times New Roman" w:hAnsi="Times New Roman"/>
          <w:sz w:val="28"/>
          <w:szCs w:val="28"/>
        </w:rPr>
        <w:t xml:space="preserve"> участк</w:t>
      </w:r>
      <w:r w:rsidR="007B778E">
        <w:rPr>
          <w:rFonts w:ascii="Times New Roman" w:hAnsi="Times New Roman"/>
          <w:sz w:val="28"/>
          <w:szCs w:val="28"/>
        </w:rPr>
        <w:t>а</w:t>
      </w:r>
      <w:r w:rsidR="00241F67">
        <w:rPr>
          <w:rFonts w:ascii="Times New Roman" w:hAnsi="Times New Roman"/>
          <w:sz w:val="28"/>
          <w:szCs w:val="28"/>
        </w:rPr>
        <w:t xml:space="preserve"> </w:t>
      </w:r>
      <w:r w:rsidR="00241F67" w:rsidRPr="00B60FE2">
        <w:rPr>
          <w:rFonts w:ascii="Times New Roman" w:hAnsi="Times New Roman"/>
          <w:sz w:val="28"/>
          <w:szCs w:val="28"/>
        </w:rPr>
        <w:t>№</w:t>
      </w:r>
      <w:r w:rsidR="00E14EF5">
        <w:rPr>
          <w:rFonts w:ascii="Times New Roman" w:hAnsi="Times New Roman"/>
          <w:i/>
          <w:sz w:val="28"/>
          <w:szCs w:val="28"/>
          <w:effect w:val="antsRed"/>
        </w:rPr>
        <w:t xml:space="preserve"> </w:t>
      </w:r>
      <w:r w:rsidR="002A6D1D">
        <w:rPr>
          <w:rFonts w:ascii="Times New Roman" w:hAnsi="Times New Roman"/>
          <w:sz w:val="28"/>
          <w:szCs w:val="28"/>
          <w:effect w:val="antsRed"/>
        </w:rPr>
        <w:t>461</w:t>
      </w:r>
      <w:r w:rsidR="00221EDB">
        <w:rPr>
          <w:rFonts w:ascii="Times New Roman" w:hAnsi="Times New Roman"/>
          <w:sz w:val="28"/>
          <w:szCs w:val="28"/>
          <w:effect w:val="antsRed"/>
        </w:rPr>
        <w:t>,</w:t>
      </w:r>
      <w:r w:rsidR="00FF10E0">
        <w:rPr>
          <w:rFonts w:ascii="Times New Roman" w:hAnsi="Times New Roman"/>
          <w:i/>
          <w:sz w:val="28"/>
          <w:szCs w:val="28"/>
          <w:effect w:val="antsRed"/>
        </w:rPr>
        <w:t xml:space="preserve"> </w:t>
      </w:r>
      <w:r w:rsidR="00241F67">
        <w:rPr>
          <w:rFonts w:ascii="Times New Roman" w:hAnsi="Times New Roman"/>
          <w:sz w:val="28"/>
          <w:szCs w:val="28"/>
        </w:rPr>
        <w:t xml:space="preserve">статьи 24 Федерального закона от 12.06.2002 №67-ФЗ «Об основных гарантиях избирательных прав и права на участие в референдуме граждан Российской Федерации» (далее – Федеральный закон), статьи 20 Избирательного кодекса Тверской области от 07.04.2003 №20-ЗО (далее – Избирательный кодекс), в соответствии со статьей 69 Федерального закона, статьей </w:t>
      </w:r>
      <w:r w:rsidR="00233015">
        <w:rPr>
          <w:rFonts w:ascii="Times New Roman" w:hAnsi="Times New Roman"/>
          <w:sz w:val="28"/>
          <w:szCs w:val="28"/>
        </w:rPr>
        <w:t>66</w:t>
      </w:r>
      <w:r w:rsidR="00241F67">
        <w:rPr>
          <w:rFonts w:ascii="Times New Roman" w:hAnsi="Times New Roman"/>
          <w:sz w:val="28"/>
          <w:szCs w:val="28"/>
        </w:rPr>
        <w:t xml:space="preserve"> Избирательного кодекса, постановлением избирательной комиссии Тверской области</w:t>
      </w:r>
      <w:r w:rsidR="00E14EF5">
        <w:rPr>
          <w:rFonts w:ascii="Times New Roman" w:hAnsi="Times New Roman"/>
          <w:sz w:val="28"/>
          <w:szCs w:val="28"/>
        </w:rPr>
        <w:t xml:space="preserve"> №</w:t>
      </w:r>
      <w:r w:rsidR="00241F67">
        <w:rPr>
          <w:rFonts w:ascii="Times New Roman" w:hAnsi="Times New Roman"/>
          <w:sz w:val="28"/>
          <w:szCs w:val="28"/>
        </w:rPr>
        <w:t xml:space="preserve"> </w:t>
      </w:r>
      <w:r w:rsidR="00E14EF5" w:rsidRPr="00D40993">
        <w:rPr>
          <w:rFonts w:ascii="Times New Roman" w:hAnsi="Times New Roman"/>
          <w:bCs/>
          <w:sz w:val="28"/>
          <w:szCs w:val="28"/>
        </w:rPr>
        <w:t>01-13/273 от 18.12.2007 года «О возложении полномочий муниципальных избирательных комиссий муниципальных образований Конаковского района Тверской области на территориальную избирательную комиссию Конаковского района»</w:t>
      </w:r>
      <w:r w:rsidR="00E14EF5">
        <w:rPr>
          <w:rFonts w:ascii="Times New Roman" w:hAnsi="Times New Roman"/>
          <w:bCs/>
          <w:sz w:val="28"/>
          <w:szCs w:val="28"/>
        </w:rPr>
        <w:t xml:space="preserve">, </w:t>
      </w:r>
      <w:r w:rsidR="00241F67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r w:rsidR="00E14EF5" w:rsidRPr="00E14EF5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="00241F67" w:rsidRPr="001A3D62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241F67">
        <w:rPr>
          <w:rFonts w:ascii="Times New Roman" w:hAnsi="Times New Roman"/>
          <w:sz w:val="28"/>
          <w:szCs w:val="28"/>
        </w:rPr>
        <w:t xml:space="preserve">района </w:t>
      </w:r>
      <w:r w:rsidR="00241F67" w:rsidRPr="003F7FC9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="00241F67" w:rsidRPr="005477C2">
        <w:rPr>
          <w:rFonts w:ascii="Times New Roman" w:hAnsi="Times New Roman"/>
          <w:b/>
          <w:sz w:val="28"/>
          <w:szCs w:val="28"/>
        </w:rPr>
        <w:t>:</w:t>
      </w:r>
    </w:p>
    <w:p w:rsidR="007D4FD7" w:rsidRPr="00E14EF5" w:rsidRDefault="00241F67" w:rsidP="004006BB">
      <w:pPr>
        <w:numPr>
          <w:ilvl w:val="0"/>
          <w:numId w:val="1"/>
        </w:numPr>
        <w:tabs>
          <w:tab w:val="left" w:pos="709"/>
        </w:tabs>
        <w:spacing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EF5">
        <w:rPr>
          <w:rFonts w:ascii="Times New Roman" w:hAnsi="Times New Roman"/>
          <w:sz w:val="28"/>
          <w:szCs w:val="28"/>
        </w:rPr>
        <w:t xml:space="preserve">Подписать протокол территориальной избирательной комиссии </w:t>
      </w:r>
      <w:r w:rsidR="00E14EF5" w:rsidRPr="00E14EF5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Pr="00E14EF5">
        <w:rPr>
          <w:rFonts w:ascii="Times New Roman" w:hAnsi="Times New Roman"/>
          <w:sz w:val="28"/>
          <w:szCs w:val="28"/>
        </w:rPr>
        <w:t xml:space="preserve"> района о результатах выборов </w:t>
      </w:r>
      <w:r w:rsidR="007D4FD7" w:rsidRPr="00E14EF5">
        <w:rPr>
          <w:rFonts w:ascii="Times New Roman" w:hAnsi="Times New Roman"/>
          <w:sz w:val="28"/>
          <w:szCs w:val="28"/>
        </w:rPr>
        <w:t>по</w:t>
      </w:r>
      <w:r w:rsidR="007D4FD7" w:rsidRPr="00E14EF5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E14EF5" w:rsidRPr="00E14EF5">
        <w:rPr>
          <w:rFonts w:ascii="Times New Roman" w:hAnsi="Times New Roman"/>
          <w:sz w:val="28"/>
          <w:szCs w:val="28"/>
          <w:effect w:val="antsRed"/>
        </w:rPr>
        <w:t>Новозавидовскому двухмандатному</w:t>
      </w:r>
      <w:r w:rsidR="00E9648E" w:rsidRPr="00E14EF5">
        <w:rPr>
          <w:rFonts w:ascii="Times New Roman" w:hAnsi="Times New Roman"/>
          <w:b/>
          <w:sz w:val="28"/>
          <w:szCs w:val="28"/>
        </w:rPr>
        <w:t xml:space="preserve"> </w:t>
      </w:r>
      <w:r w:rsidR="00E9648E" w:rsidRPr="00E14EF5">
        <w:rPr>
          <w:rFonts w:ascii="Times New Roman" w:hAnsi="Times New Roman"/>
          <w:sz w:val="28"/>
          <w:szCs w:val="28"/>
        </w:rPr>
        <w:t>избирательному округу</w:t>
      </w:r>
      <w:r w:rsidR="00E9648E" w:rsidRPr="00E14EF5">
        <w:rPr>
          <w:rFonts w:ascii="Times New Roman" w:hAnsi="Times New Roman"/>
          <w:b/>
          <w:sz w:val="28"/>
          <w:szCs w:val="28"/>
        </w:rPr>
        <w:t xml:space="preserve"> </w:t>
      </w:r>
      <w:r w:rsidR="00E9648E" w:rsidRPr="00E14EF5">
        <w:rPr>
          <w:rFonts w:ascii="Times New Roman" w:hAnsi="Times New Roman"/>
          <w:sz w:val="28"/>
          <w:szCs w:val="28"/>
          <w:effect w:val="antsRed"/>
        </w:rPr>
        <w:t>№</w:t>
      </w:r>
      <w:r w:rsidR="002A6D1D">
        <w:rPr>
          <w:rFonts w:ascii="Times New Roman" w:hAnsi="Times New Roman"/>
          <w:sz w:val="28"/>
          <w:szCs w:val="28"/>
          <w:effect w:val="antsRed"/>
        </w:rPr>
        <w:t>4</w:t>
      </w:r>
      <w:r w:rsidR="00E9648E" w:rsidRPr="00E14EF5">
        <w:rPr>
          <w:rFonts w:ascii="Times New Roman" w:hAnsi="Times New Roman"/>
          <w:b/>
          <w:sz w:val="28"/>
          <w:szCs w:val="28"/>
        </w:rPr>
        <w:t xml:space="preserve"> </w:t>
      </w:r>
      <w:r w:rsidR="00E9648E" w:rsidRPr="00E14EF5">
        <w:rPr>
          <w:rFonts w:ascii="Times New Roman" w:hAnsi="Times New Roman"/>
          <w:sz w:val="28"/>
          <w:szCs w:val="28"/>
        </w:rPr>
        <w:t xml:space="preserve">на выборах депутатов </w:t>
      </w:r>
      <w:r w:rsidR="00E14EF5">
        <w:rPr>
          <w:rFonts w:ascii="Times New Roman" w:hAnsi="Times New Roman"/>
          <w:sz w:val="28"/>
          <w:szCs w:val="28"/>
        </w:rPr>
        <w:t xml:space="preserve">Совета депутатов </w:t>
      </w:r>
      <w:r w:rsidR="00E9648E" w:rsidRPr="00E14EF5">
        <w:rPr>
          <w:rFonts w:ascii="Times New Roman" w:hAnsi="Times New Roman"/>
          <w:sz w:val="28"/>
          <w:szCs w:val="28"/>
        </w:rPr>
        <w:t xml:space="preserve">городского поселения поселок </w:t>
      </w:r>
      <w:r w:rsidR="00E14EF5" w:rsidRPr="00E14EF5">
        <w:rPr>
          <w:rFonts w:ascii="Times New Roman" w:hAnsi="Times New Roman"/>
          <w:sz w:val="28"/>
          <w:szCs w:val="28"/>
        </w:rPr>
        <w:t>Новозавидовский</w:t>
      </w:r>
      <w:r w:rsidR="00E9648E" w:rsidRPr="00E14EF5">
        <w:rPr>
          <w:rFonts w:ascii="Times New Roman" w:hAnsi="Times New Roman"/>
          <w:b/>
          <w:sz w:val="28"/>
          <w:szCs w:val="28"/>
        </w:rPr>
        <w:t xml:space="preserve"> </w:t>
      </w:r>
      <w:r w:rsidR="00E14EF5" w:rsidRPr="00E14EF5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="00E9648E" w:rsidRPr="00E14EF5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E9648E" w:rsidRPr="00E14EF5">
        <w:rPr>
          <w:rFonts w:ascii="Times New Roman" w:hAnsi="Times New Roman"/>
          <w:sz w:val="28"/>
          <w:szCs w:val="28"/>
        </w:rPr>
        <w:t>района Тверской области</w:t>
      </w:r>
      <w:r w:rsidR="00E9648E" w:rsidRPr="00E14EF5">
        <w:rPr>
          <w:rFonts w:ascii="Times New Roman" w:hAnsi="Times New Roman"/>
          <w:b/>
          <w:sz w:val="28"/>
          <w:szCs w:val="28"/>
        </w:rPr>
        <w:t xml:space="preserve"> </w:t>
      </w:r>
      <w:r w:rsidR="00E9648E" w:rsidRPr="00E14EF5">
        <w:rPr>
          <w:rFonts w:ascii="Times New Roman" w:hAnsi="Times New Roman"/>
          <w:sz w:val="28"/>
          <w:szCs w:val="28"/>
          <w:effect w:val="antsRed"/>
        </w:rPr>
        <w:t>четвертого</w:t>
      </w:r>
      <w:r w:rsidR="00E9648E" w:rsidRPr="00E14EF5">
        <w:rPr>
          <w:rFonts w:ascii="Times New Roman" w:hAnsi="Times New Roman"/>
          <w:b/>
          <w:sz w:val="28"/>
          <w:szCs w:val="28"/>
        </w:rPr>
        <w:t xml:space="preserve"> </w:t>
      </w:r>
      <w:r w:rsidR="00E9648E" w:rsidRPr="00E14EF5">
        <w:rPr>
          <w:rFonts w:ascii="Times New Roman" w:hAnsi="Times New Roman"/>
          <w:sz w:val="28"/>
          <w:szCs w:val="28"/>
        </w:rPr>
        <w:t>созыва</w:t>
      </w:r>
      <w:r w:rsidR="007D4FD7" w:rsidRPr="00E14EF5">
        <w:rPr>
          <w:rFonts w:ascii="Times New Roman" w:hAnsi="Times New Roman"/>
          <w:sz w:val="28"/>
          <w:szCs w:val="28"/>
          <w:effect w:val="antsRed"/>
        </w:rPr>
        <w:t>.</w:t>
      </w:r>
    </w:p>
    <w:p w:rsidR="004006BB" w:rsidRPr="00E14EF5" w:rsidRDefault="004006BB" w:rsidP="004006BB">
      <w:pPr>
        <w:numPr>
          <w:ilvl w:val="0"/>
          <w:numId w:val="1"/>
        </w:numPr>
        <w:tabs>
          <w:tab w:val="left" w:pos="709"/>
        </w:tabs>
        <w:spacing w:after="3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EF5">
        <w:rPr>
          <w:rFonts w:ascii="Times New Roman" w:hAnsi="Times New Roman"/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E14EF5" w:rsidRPr="00E14EF5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Pr="00E14EF5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Pr="00E14EF5">
        <w:rPr>
          <w:rFonts w:ascii="Times New Roman" w:hAnsi="Times New Roman"/>
          <w:sz w:val="28"/>
          <w:szCs w:val="28"/>
        </w:rPr>
        <w:t>района в информационно-телекоммуникационной сети «Интернет».</w:t>
      </w:r>
    </w:p>
    <w:tbl>
      <w:tblPr>
        <w:tblW w:w="9322" w:type="dxa"/>
        <w:tblLook w:val="0000"/>
      </w:tblPr>
      <w:tblGrid>
        <w:gridCol w:w="4644"/>
        <w:gridCol w:w="1092"/>
        <w:gridCol w:w="751"/>
        <w:gridCol w:w="2835"/>
      </w:tblGrid>
      <w:tr w:rsidR="007D4FD7" w:rsidRPr="00E14EF5" w:rsidTr="00352A5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FD7" w:rsidRPr="00E14EF5" w:rsidRDefault="007D4FD7" w:rsidP="000E3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EF5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7D4FD7" w:rsidRPr="00E14EF5" w:rsidRDefault="007D4FD7" w:rsidP="00352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EF5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="00E14EF5" w:rsidRPr="00E14EF5">
              <w:rPr>
                <w:rFonts w:ascii="Times New Roman" w:hAnsi="Times New Roman"/>
                <w:sz w:val="28"/>
                <w:szCs w:val="28"/>
                <w:effect w:val="antsRed"/>
              </w:rPr>
              <w:t>Конаковского</w:t>
            </w:r>
            <w:r w:rsidRPr="00E14EF5">
              <w:rPr>
                <w:rFonts w:ascii="Times New Roman" w:hAnsi="Times New Roman"/>
                <w:sz w:val="28"/>
                <w:szCs w:val="28"/>
                <w:effect w:val="antsRed"/>
              </w:rPr>
              <w:t xml:space="preserve"> </w:t>
            </w:r>
            <w:r w:rsidRPr="00E14EF5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FD7" w:rsidRPr="00E14EF5" w:rsidRDefault="007D4FD7" w:rsidP="000E3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7D4FD7" w:rsidRPr="00E14EF5" w:rsidRDefault="007D4FD7" w:rsidP="000E3E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FD7" w:rsidRPr="00E14EF5" w:rsidRDefault="00E14EF5" w:rsidP="008460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4EF5">
              <w:rPr>
                <w:rFonts w:ascii="Times New Roman" w:hAnsi="Times New Roman"/>
                <w:sz w:val="28"/>
                <w:szCs w:val="28"/>
              </w:rPr>
              <w:t>С. П. Фомченко</w:t>
            </w:r>
          </w:p>
        </w:tc>
      </w:tr>
      <w:tr w:rsidR="007D4FD7" w:rsidRPr="00E14EF5" w:rsidTr="00352A5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D4FD7" w:rsidRPr="00E14EF5" w:rsidRDefault="007D4FD7" w:rsidP="000E3E6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7D4FD7" w:rsidRPr="00E14EF5" w:rsidRDefault="007D4FD7" w:rsidP="000E3E6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7D4FD7" w:rsidRPr="00E14EF5" w:rsidRDefault="007D4FD7" w:rsidP="000E3E6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D4FD7" w:rsidRPr="00E14EF5" w:rsidRDefault="007D4FD7" w:rsidP="000E3E6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</w:tr>
      <w:tr w:rsidR="007D4FD7" w:rsidRPr="00E14EF5" w:rsidTr="00352A5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FD7" w:rsidRPr="00E14EF5" w:rsidRDefault="007D4FD7" w:rsidP="000E3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EF5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7D4FD7" w:rsidRPr="00E14EF5" w:rsidRDefault="007D4FD7" w:rsidP="00352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EF5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="00E14EF5" w:rsidRPr="00E14EF5">
              <w:rPr>
                <w:rFonts w:ascii="Times New Roman" w:hAnsi="Times New Roman"/>
                <w:sz w:val="28"/>
                <w:szCs w:val="28"/>
                <w:effect w:val="antsRed"/>
              </w:rPr>
              <w:t>Конаковского</w:t>
            </w:r>
            <w:r w:rsidRPr="00E14EF5">
              <w:rPr>
                <w:rFonts w:ascii="Times New Roman" w:hAnsi="Times New Roman"/>
                <w:sz w:val="28"/>
                <w:szCs w:val="28"/>
                <w:effect w:val="antsRed"/>
              </w:rPr>
              <w:t xml:space="preserve"> </w:t>
            </w:r>
            <w:r w:rsidRPr="00E14EF5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FD7" w:rsidRPr="00E14EF5" w:rsidRDefault="007D4FD7" w:rsidP="000E3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7D4FD7" w:rsidRPr="00E14EF5" w:rsidRDefault="007D4FD7" w:rsidP="000E3E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FD7" w:rsidRPr="00E14EF5" w:rsidRDefault="00E14EF5" w:rsidP="008510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4EF5">
              <w:rPr>
                <w:rFonts w:ascii="Times New Roman" w:hAnsi="Times New Roman"/>
                <w:sz w:val="28"/>
                <w:szCs w:val="28"/>
              </w:rPr>
              <w:t>А. В. Мерзлякова</w:t>
            </w:r>
          </w:p>
        </w:tc>
      </w:tr>
    </w:tbl>
    <w:p w:rsidR="001C2AE0" w:rsidRPr="00E14EF5" w:rsidRDefault="001C2AE0" w:rsidP="007A7D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sectPr w:rsidR="001C2AE0" w:rsidRPr="00E14EF5" w:rsidSect="00E14EF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93C" w:rsidRDefault="000C693C">
      <w:r>
        <w:separator/>
      </w:r>
    </w:p>
  </w:endnote>
  <w:endnote w:type="continuationSeparator" w:id="0">
    <w:p w:rsidR="000C693C" w:rsidRDefault="000C6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93C" w:rsidRDefault="000C693C">
      <w:r>
        <w:separator/>
      </w:r>
    </w:p>
  </w:footnote>
  <w:footnote w:type="continuationSeparator" w:id="0">
    <w:p w:rsidR="000C693C" w:rsidRDefault="000C69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EF5" w:rsidRDefault="0084071E">
    <w:pPr>
      <w:pStyle w:val="a3"/>
      <w:jc w:val="center"/>
    </w:pPr>
    <w:fldSimple w:instr=" PAGE   \* MERGEFORMAT ">
      <w:r w:rsidR="00221EDB">
        <w:rPr>
          <w:noProof/>
        </w:rPr>
        <w:t>2</w:t>
      </w:r>
    </w:fldSimple>
  </w:p>
  <w:p w:rsidR="00EA5A7E" w:rsidRPr="00241F67" w:rsidRDefault="00EA5A7E" w:rsidP="00713218">
    <w:pPr>
      <w:pStyle w:val="a3"/>
      <w:jc w:val="right"/>
      <w:rPr>
        <w:rFonts w:ascii="Times New Roman" w:hAnsi="Times New Roman"/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D3B5F"/>
    <w:multiLevelType w:val="hybridMultilevel"/>
    <w:tmpl w:val="D924CF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41F67"/>
    <w:rsid w:val="000307E5"/>
    <w:rsid w:val="000C693C"/>
    <w:rsid w:val="000E3E6D"/>
    <w:rsid w:val="00115FC5"/>
    <w:rsid w:val="001419AD"/>
    <w:rsid w:val="00141A70"/>
    <w:rsid w:val="00163E5B"/>
    <w:rsid w:val="001B59CD"/>
    <w:rsid w:val="001C2AE0"/>
    <w:rsid w:val="001F63D1"/>
    <w:rsid w:val="00221EDB"/>
    <w:rsid w:val="00233015"/>
    <w:rsid w:val="00241F67"/>
    <w:rsid w:val="0028619D"/>
    <w:rsid w:val="002A6D1D"/>
    <w:rsid w:val="003101E9"/>
    <w:rsid w:val="00352A5A"/>
    <w:rsid w:val="003844C3"/>
    <w:rsid w:val="00391236"/>
    <w:rsid w:val="0039764D"/>
    <w:rsid w:val="003D21BD"/>
    <w:rsid w:val="004006BB"/>
    <w:rsid w:val="00444AA2"/>
    <w:rsid w:val="004F03CD"/>
    <w:rsid w:val="004F7874"/>
    <w:rsid w:val="005E5671"/>
    <w:rsid w:val="005E5828"/>
    <w:rsid w:val="00656B2E"/>
    <w:rsid w:val="00713218"/>
    <w:rsid w:val="007826DF"/>
    <w:rsid w:val="007A7DA0"/>
    <w:rsid w:val="007B778E"/>
    <w:rsid w:val="007C06E8"/>
    <w:rsid w:val="007D4FD7"/>
    <w:rsid w:val="0084071E"/>
    <w:rsid w:val="008460CC"/>
    <w:rsid w:val="00851025"/>
    <w:rsid w:val="008E434D"/>
    <w:rsid w:val="0097485A"/>
    <w:rsid w:val="009B3D80"/>
    <w:rsid w:val="00A15EB7"/>
    <w:rsid w:val="00A9194F"/>
    <w:rsid w:val="00AD33CA"/>
    <w:rsid w:val="00AF5420"/>
    <w:rsid w:val="00B23FE4"/>
    <w:rsid w:val="00B60FE2"/>
    <w:rsid w:val="00B92C65"/>
    <w:rsid w:val="00C43701"/>
    <w:rsid w:val="00D73BFC"/>
    <w:rsid w:val="00D80502"/>
    <w:rsid w:val="00D8665E"/>
    <w:rsid w:val="00D940F2"/>
    <w:rsid w:val="00E14EF5"/>
    <w:rsid w:val="00E47518"/>
    <w:rsid w:val="00E9648E"/>
    <w:rsid w:val="00EA5A7E"/>
    <w:rsid w:val="00EC4B4B"/>
    <w:rsid w:val="00F276BF"/>
    <w:rsid w:val="00F30414"/>
    <w:rsid w:val="00F442E7"/>
    <w:rsid w:val="00FD1E49"/>
    <w:rsid w:val="00FF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F6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1F6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41F67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B92C6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9748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748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97485A"/>
    <w:rPr>
      <w:rFonts w:ascii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4006B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9A0D4-43D4-45BD-84CC-1080D9192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1</cp:lastModifiedBy>
  <cp:revision>2</cp:revision>
  <cp:lastPrinted>2015-09-13T21:28:00Z</cp:lastPrinted>
  <dcterms:created xsi:type="dcterms:W3CDTF">2015-09-13T21:29:00Z</dcterms:created>
  <dcterms:modified xsi:type="dcterms:W3CDTF">2015-09-13T21:29:00Z</dcterms:modified>
</cp:coreProperties>
</file>